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072BD2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072BD2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B84C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B84C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F6717C" w:rsidRPr="004A4DF7" w:rsidRDefault="00F6717C" w:rsidP="00A40F01">
      <w:pPr>
        <w:shd w:val="clear" w:color="auto" w:fill="FFFFFF"/>
        <w:ind w:right="4536"/>
        <w:jc w:val="both"/>
        <w:rPr>
          <w:bCs/>
          <w:sz w:val="28"/>
          <w:szCs w:val="28"/>
        </w:rPr>
      </w:pPr>
      <w:r w:rsidRPr="004A4DF7">
        <w:rPr>
          <w:bCs/>
          <w:sz w:val="28"/>
          <w:szCs w:val="28"/>
        </w:rPr>
        <w:t>О мерах по предупреждению и тушению пожаров в населённых</w:t>
      </w:r>
      <w:r w:rsidRPr="004A4DF7">
        <w:rPr>
          <w:sz w:val="28"/>
          <w:szCs w:val="28"/>
        </w:rPr>
        <w:t xml:space="preserve"> </w:t>
      </w:r>
      <w:r w:rsidRPr="004A4DF7">
        <w:rPr>
          <w:bCs/>
          <w:sz w:val="28"/>
          <w:szCs w:val="28"/>
        </w:rPr>
        <w:t xml:space="preserve">пунктах, на объектах сельского хозяйства и предупреждения гибели людей от пожаров на территории </w:t>
      </w:r>
      <w:r w:rsidR="00A40F01">
        <w:rPr>
          <w:bCs/>
          <w:sz w:val="28"/>
          <w:szCs w:val="28"/>
        </w:rPr>
        <w:t>Кручено-Балковск</w:t>
      </w:r>
      <w:r w:rsidRPr="004A4DF7">
        <w:rPr>
          <w:bCs/>
          <w:sz w:val="28"/>
          <w:szCs w:val="28"/>
        </w:rPr>
        <w:t>ого сельского поселения</w:t>
      </w:r>
    </w:p>
    <w:p w:rsidR="00F6717C" w:rsidRPr="002541ED" w:rsidRDefault="00F6717C" w:rsidP="00F6717C">
      <w:pPr>
        <w:shd w:val="clear" w:color="auto" w:fill="FFFFFF"/>
        <w:jc w:val="center"/>
        <w:rPr>
          <w:b/>
          <w:sz w:val="28"/>
          <w:szCs w:val="28"/>
        </w:rPr>
      </w:pPr>
    </w:p>
    <w:p w:rsidR="00F6717C" w:rsidRDefault="00F6717C" w:rsidP="00F671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 Во исполнение Федеральных законов от 06.10</w:t>
      </w:r>
      <w:r>
        <w:rPr>
          <w:sz w:val="28"/>
          <w:szCs w:val="28"/>
        </w:rPr>
        <w:t>.</w:t>
      </w:r>
      <w:r w:rsidRPr="0078156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781560">
        <w:rPr>
          <w:sz w:val="28"/>
          <w:szCs w:val="28"/>
        </w:rPr>
        <w:t>№ 131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r w:rsidRPr="00781560">
        <w:rPr>
          <w:sz w:val="28"/>
          <w:szCs w:val="28"/>
        </w:rPr>
        <w:t>», от 21.12.1994 № 69-ФЗ</w:t>
      </w:r>
      <w:r>
        <w:rPr>
          <w:sz w:val="28"/>
          <w:szCs w:val="28"/>
        </w:rPr>
        <w:t xml:space="preserve"> «О пожарной безопасности» </w:t>
      </w:r>
      <w:r w:rsidRPr="00781560">
        <w:rPr>
          <w:sz w:val="28"/>
          <w:szCs w:val="28"/>
        </w:rPr>
        <w:t>и в целях повышения противопожарной безопасности населенных пунктов и объектов эко</w:t>
      </w:r>
      <w:r>
        <w:rPr>
          <w:sz w:val="28"/>
          <w:szCs w:val="28"/>
        </w:rPr>
        <w:t xml:space="preserve">номики на территории </w:t>
      </w:r>
      <w:r w:rsidR="00A40F01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</w:t>
      </w:r>
      <w:r w:rsidRPr="007D7103">
        <w:rPr>
          <w:sz w:val="28"/>
          <w:szCs w:val="28"/>
        </w:rPr>
        <w:t xml:space="preserve"> </w:t>
      </w:r>
    </w:p>
    <w:p w:rsidR="00F6717C" w:rsidRDefault="00F6717C" w:rsidP="00F6717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6717C" w:rsidRPr="00F6717C" w:rsidRDefault="00F6717C" w:rsidP="00F6717C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F6717C">
        <w:rPr>
          <w:sz w:val="28"/>
          <w:szCs w:val="28"/>
        </w:rPr>
        <w:t>П О С Т А Н О В Л Я Ю:</w:t>
      </w:r>
    </w:p>
    <w:p w:rsidR="00F6717C" w:rsidRDefault="00F6717C" w:rsidP="00F6717C">
      <w:pPr>
        <w:shd w:val="clear" w:color="auto" w:fill="FFFFFF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 1. Рекомендовать руководителям предприятий, организаций, учреждений, н</w:t>
      </w:r>
      <w:r>
        <w:rPr>
          <w:sz w:val="28"/>
          <w:szCs w:val="28"/>
        </w:rPr>
        <w:t>езависимо от форм собственности</w:t>
      </w:r>
      <w:r w:rsidRPr="00781560">
        <w:rPr>
          <w:sz w:val="28"/>
          <w:szCs w:val="28"/>
        </w:rPr>
        <w:t xml:space="preserve">: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1.1. Обеспечить очистку территорий (ежегодно весна, осень), прилегающих к производственным зданиям,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1.2. Освободить противопожарные разрывы и дороги между зданиями от складируемого оборудования, тары, несанкционированных стоянок автомобилей и гаражей.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1.3. Обеспечить условия для беспрепятственного подъезда к водоисточникам противопожарной и аварийно-спасательной техники.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1.4. Обеспечить наличие и доступность первичных средств пожаротушения.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81560">
        <w:rPr>
          <w:sz w:val="28"/>
          <w:szCs w:val="28"/>
        </w:rPr>
        <w:t>1.5. Провести обследование и ремонт систем энергоснабжения и водоснабжения на территории организаций и учреждений.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81560">
        <w:rPr>
          <w:sz w:val="28"/>
          <w:szCs w:val="28"/>
        </w:rPr>
        <w:t xml:space="preserve">. В полевых условиях хранение и заправку нефтепродуктами осуществлять на специальных площадках, очищенных от сухой травы, </w:t>
      </w:r>
      <w:r w:rsidRPr="00781560">
        <w:rPr>
          <w:sz w:val="28"/>
          <w:szCs w:val="28"/>
        </w:rPr>
        <w:lastRenderedPageBreak/>
        <w:t xml:space="preserve">горючего мусора и опаханных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781560">
          <w:rPr>
            <w:sz w:val="28"/>
            <w:szCs w:val="28"/>
          </w:rPr>
          <w:t>4 м</w:t>
        </w:r>
      </w:smartTag>
      <w:r w:rsidRPr="00781560">
        <w:rPr>
          <w:sz w:val="28"/>
          <w:szCs w:val="28"/>
        </w:rPr>
        <w:t xml:space="preserve">, или на пахоте на расстоянии </w:t>
      </w:r>
      <w:smartTag w:uri="urn:schemas-microsoft-com:office:smarttags" w:element="metricconverter">
        <w:smartTagPr>
          <w:attr w:name="ProductID" w:val="100 м"/>
        </w:smartTagPr>
        <w:r w:rsidRPr="00781560">
          <w:rPr>
            <w:sz w:val="28"/>
            <w:szCs w:val="28"/>
          </w:rPr>
          <w:t>100 м</w:t>
        </w:r>
      </w:smartTag>
      <w:r w:rsidRPr="00781560">
        <w:rPr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"/>
        </w:smartTagPr>
        <w:r w:rsidRPr="00781560">
          <w:rPr>
            <w:sz w:val="28"/>
            <w:szCs w:val="28"/>
          </w:rPr>
          <w:t>50 м</w:t>
        </w:r>
      </w:smartTag>
      <w:r w:rsidRPr="00781560">
        <w:rPr>
          <w:sz w:val="28"/>
          <w:szCs w:val="28"/>
        </w:rPr>
        <w:t xml:space="preserve"> от строений.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81560">
        <w:rPr>
          <w:sz w:val="28"/>
          <w:szCs w:val="28"/>
        </w:rPr>
        <w:t xml:space="preserve">. До начала уборки урожая со всеми задействованными в ней лицами проводить противопожарный инструктаж.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81560">
        <w:rPr>
          <w:sz w:val="28"/>
          <w:szCs w:val="28"/>
        </w:rPr>
        <w:t>. Вокруг убираемых полей создавать минерализованные полосы и противопожар</w:t>
      </w:r>
      <w:r>
        <w:rPr>
          <w:sz w:val="28"/>
          <w:szCs w:val="28"/>
        </w:rPr>
        <w:t xml:space="preserve">ные разрывы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. </w:t>
      </w:r>
    </w:p>
    <w:p w:rsidR="00F6717C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81560">
        <w:rPr>
          <w:sz w:val="28"/>
          <w:szCs w:val="28"/>
        </w:rPr>
        <w:t xml:space="preserve">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 </w:t>
      </w:r>
    </w:p>
    <w:p w:rsidR="00F6717C" w:rsidRPr="000A68F1" w:rsidRDefault="00F6717C" w:rsidP="00F6717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781560">
        <w:rPr>
          <w:sz w:val="28"/>
          <w:szCs w:val="28"/>
        </w:rPr>
        <w:t xml:space="preserve">. Не допускать сжигания стерни, пожнивных остатков и разведение костров на полях. </w:t>
      </w:r>
    </w:p>
    <w:p w:rsidR="00F6717C" w:rsidRPr="004A4DF7" w:rsidRDefault="00F6717C" w:rsidP="00A40F01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4A4DF7">
        <w:rPr>
          <w:sz w:val="28"/>
          <w:szCs w:val="28"/>
        </w:rPr>
        <w:t xml:space="preserve">3. </w:t>
      </w:r>
      <w:r w:rsidRPr="004A4DF7">
        <w:rPr>
          <w:bCs/>
          <w:sz w:val="28"/>
          <w:szCs w:val="28"/>
        </w:rPr>
        <w:t xml:space="preserve">Настоящее    постановление    подлежит     обнародованию на официальном сайте Администрации </w:t>
      </w:r>
      <w:r w:rsidR="00A40F01">
        <w:rPr>
          <w:bCs/>
          <w:sz w:val="28"/>
          <w:szCs w:val="28"/>
        </w:rPr>
        <w:t>Кручено-Балковск</w:t>
      </w:r>
      <w:r w:rsidRPr="004A4DF7">
        <w:rPr>
          <w:bCs/>
          <w:sz w:val="28"/>
          <w:szCs w:val="28"/>
        </w:rPr>
        <w:t>ого сельского поселения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и на информационных стендах</w:t>
      </w:r>
      <w:r w:rsidRPr="004A4DF7">
        <w:rPr>
          <w:bCs/>
          <w:sz w:val="28"/>
          <w:szCs w:val="28"/>
        </w:rPr>
        <w:t>.</w:t>
      </w:r>
    </w:p>
    <w:p w:rsidR="00F6717C" w:rsidRPr="004A4DF7" w:rsidRDefault="00F6717C" w:rsidP="00F6717C">
      <w:pPr>
        <w:ind w:firstLine="851"/>
        <w:jc w:val="both"/>
        <w:rPr>
          <w:sz w:val="28"/>
          <w:szCs w:val="28"/>
        </w:rPr>
      </w:pPr>
      <w:r w:rsidRPr="004A4DF7">
        <w:rPr>
          <w:sz w:val="28"/>
          <w:szCs w:val="28"/>
        </w:rPr>
        <w:t xml:space="preserve">4. Контроль выполнения данного постановления оставляю за собой. </w:t>
      </w:r>
      <w:r w:rsidRPr="004A4DF7">
        <w:rPr>
          <w:sz w:val="28"/>
          <w:szCs w:val="28"/>
        </w:rPr>
        <w:br/>
      </w:r>
    </w:p>
    <w:p w:rsidR="00D12F1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030B05" w:rsidRPr="00CF1BCE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E71B3" w:rsidRPr="00F6717C" w:rsidRDefault="009E71B3" w:rsidP="00F6717C">
      <w:pPr>
        <w:rPr>
          <w:sz w:val="28"/>
          <w:szCs w:val="28"/>
        </w:rPr>
      </w:pPr>
    </w:p>
    <w:sectPr w:rsidR="009E71B3" w:rsidRPr="00F6717C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9E" w:rsidRDefault="000A4C9E">
      <w:r>
        <w:separator/>
      </w:r>
    </w:p>
  </w:endnote>
  <w:endnote w:type="continuationSeparator" w:id="1">
    <w:p w:rsidR="000A4C9E" w:rsidRDefault="000A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9E" w:rsidRDefault="000A4C9E">
      <w:r>
        <w:separator/>
      </w:r>
    </w:p>
  </w:footnote>
  <w:footnote w:type="continuationSeparator" w:id="1">
    <w:p w:rsidR="000A4C9E" w:rsidRDefault="000A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0B24">
      <w:rPr>
        <w:rStyle w:val="aa"/>
        <w:noProof/>
      </w:rPr>
      <w:t>2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30B05"/>
    <w:rsid w:val="00030B88"/>
    <w:rsid w:val="00051B9C"/>
    <w:rsid w:val="00065825"/>
    <w:rsid w:val="00072BD2"/>
    <w:rsid w:val="000A3390"/>
    <w:rsid w:val="000A4C9E"/>
    <w:rsid w:val="000D56AB"/>
    <w:rsid w:val="0015498C"/>
    <w:rsid w:val="00171E2A"/>
    <w:rsid w:val="001760D6"/>
    <w:rsid w:val="00183D62"/>
    <w:rsid w:val="002209D0"/>
    <w:rsid w:val="0022766A"/>
    <w:rsid w:val="0023127E"/>
    <w:rsid w:val="00247D7B"/>
    <w:rsid w:val="00280EE5"/>
    <w:rsid w:val="00284898"/>
    <w:rsid w:val="00293AAE"/>
    <w:rsid w:val="002978A4"/>
    <w:rsid w:val="002F3B10"/>
    <w:rsid w:val="002F57CD"/>
    <w:rsid w:val="00324918"/>
    <w:rsid w:val="00327AD5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427E5"/>
    <w:rsid w:val="00643DED"/>
    <w:rsid w:val="00650608"/>
    <w:rsid w:val="00656B24"/>
    <w:rsid w:val="0066632D"/>
    <w:rsid w:val="00693ADD"/>
    <w:rsid w:val="006A0F2C"/>
    <w:rsid w:val="006C0B24"/>
    <w:rsid w:val="006C3A52"/>
    <w:rsid w:val="006C525F"/>
    <w:rsid w:val="006F799B"/>
    <w:rsid w:val="00701E66"/>
    <w:rsid w:val="00711BAA"/>
    <w:rsid w:val="00722A26"/>
    <w:rsid w:val="00723AA8"/>
    <w:rsid w:val="0075014A"/>
    <w:rsid w:val="007562C1"/>
    <w:rsid w:val="00762932"/>
    <w:rsid w:val="00766BCB"/>
    <w:rsid w:val="007715DC"/>
    <w:rsid w:val="00783431"/>
    <w:rsid w:val="00793FEA"/>
    <w:rsid w:val="007C4769"/>
    <w:rsid w:val="007D3E21"/>
    <w:rsid w:val="007D7EED"/>
    <w:rsid w:val="008074F5"/>
    <w:rsid w:val="00816EFD"/>
    <w:rsid w:val="00887C71"/>
    <w:rsid w:val="008C3FCC"/>
    <w:rsid w:val="008E52DE"/>
    <w:rsid w:val="008F3BC4"/>
    <w:rsid w:val="008F7F0B"/>
    <w:rsid w:val="00945A0E"/>
    <w:rsid w:val="00953F4E"/>
    <w:rsid w:val="00966133"/>
    <w:rsid w:val="00987C36"/>
    <w:rsid w:val="009A0F69"/>
    <w:rsid w:val="009A346D"/>
    <w:rsid w:val="009D3CEF"/>
    <w:rsid w:val="009E33A1"/>
    <w:rsid w:val="009E71B3"/>
    <w:rsid w:val="00A21C6D"/>
    <w:rsid w:val="00A33139"/>
    <w:rsid w:val="00A40F01"/>
    <w:rsid w:val="00AA3834"/>
    <w:rsid w:val="00AB0D4C"/>
    <w:rsid w:val="00AB207A"/>
    <w:rsid w:val="00AC4429"/>
    <w:rsid w:val="00B2656B"/>
    <w:rsid w:val="00B32EA3"/>
    <w:rsid w:val="00B55667"/>
    <w:rsid w:val="00B57664"/>
    <w:rsid w:val="00B75289"/>
    <w:rsid w:val="00B77846"/>
    <w:rsid w:val="00B84CE0"/>
    <w:rsid w:val="00B92E73"/>
    <w:rsid w:val="00BA228A"/>
    <w:rsid w:val="00BA34CE"/>
    <w:rsid w:val="00BC52FB"/>
    <w:rsid w:val="00BE0BAC"/>
    <w:rsid w:val="00C0496D"/>
    <w:rsid w:val="00C35FD1"/>
    <w:rsid w:val="00C53B8D"/>
    <w:rsid w:val="00C604B9"/>
    <w:rsid w:val="00C63653"/>
    <w:rsid w:val="00C75612"/>
    <w:rsid w:val="00C81B21"/>
    <w:rsid w:val="00C9167C"/>
    <w:rsid w:val="00CA0095"/>
    <w:rsid w:val="00CA718E"/>
    <w:rsid w:val="00CC1964"/>
    <w:rsid w:val="00CC7EF3"/>
    <w:rsid w:val="00CD3BC5"/>
    <w:rsid w:val="00CF1BCE"/>
    <w:rsid w:val="00CF25D2"/>
    <w:rsid w:val="00CF5271"/>
    <w:rsid w:val="00D11CE1"/>
    <w:rsid w:val="00D12F1E"/>
    <w:rsid w:val="00D160D3"/>
    <w:rsid w:val="00D74AFF"/>
    <w:rsid w:val="00D95782"/>
    <w:rsid w:val="00DA3502"/>
    <w:rsid w:val="00DB33D5"/>
    <w:rsid w:val="00DC02AC"/>
    <w:rsid w:val="00DC0E7E"/>
    <w:rsid w:val="00DF2899"/>
    <w:rsid w:val="00E60606"/>
    <w:rsid w:val="00EB3A92"/>
    <w:rsid w:val="00ED5043"/>
    <w:rsid w:val="00EE18C6"/>
    <w:rsid w:val="00F053F4"/>
    <w:rsid w:val="00F24480"/>
    <w:rsid w:val="00F530A5"/>
    <w:rsid w:val="00F60AA8"/>
    <w:rsid w:val="00F646F8"/>
    <w:rsid w:val="00F6717C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ОНО</vt:lpstr>
      <vt:lpstr>3. Настоящее    постановление    подлежит     обнародованию на официальном сайте</vt:lpstr>
    </vt:vector>
  </TitlesOfParts>
  <Company>Company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3</cp:revision>
  <cp:lastPrinted>2015-01-30T08:47:00Z</cp:lastPrinted>
  <dcterms:created xsi:type="dcterms:W3CDTF">2018-07-23T13:24:00Z</dcterms:created>
  <dcterms:modified xsi:type="dcterms:W3CDTF">2018-07-23T13:26:00Z</dcterms:modified>
</cp:coreProperties>
</file>