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3B77E0" w:rsidRDefault="003B77E0" w:rsidP="003B77E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3B77E0" w:rsidRDefault="003B77E0" w:rsidP="003B77E0">
      <w:pPr>
        <w:jc w:val="center"/>
        <w:rPr>
          <w:b/>
          <w:sz w:val="16"/>
          <w:szCs w:val="16"/>
          <w:highlight w:val="yellow"/>
        </w:rPr>
      </w:pPr>
    </w:p>
    <w:p w:rsidR="003B77E0" w:rsidRDefault="008A3453" w:rsidP="003B77E0">
      <w:pPr>
        <w:jc w:val="center"/>
        <w:rPr>
          <w:b/>
          <w:sz w:val="16"/>
          <w:szCs w:val="16"/>
          <w:highlight w:val="yellow"/>
        </w:rPr>
      </w:pPr>
      <w:r w:rsidRPr="008A3453">
        <w:pict>
          <v:line id="_x0000_s1026" style="position:absolute;left:0;text-align:left;z-index:251660288" from="-.95pt,.6pt" to="487.8pt,.6pt" strokeweight="1.06mm">
            <v:stroke joinstyle="miter" endcap="square"/>
          </v:line>
        </w:pict>
      </w:r>
    </w:p>
    <w:p w:rsidR="003B77E0" w:rsidRDefault="003B77E0" w:rsidP="003B77E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РАСПОРЯЖЕНИЕ</w:t>
      </w:r>
    </w:p>
    <w:p w:rsidR="003B77E0" w:rsidRDefault="003B77E0" w:rsidP="003B77E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3B77E0" w:rsidTr="00450B57">
        <w:tc>
          <w:tcPr>
            <w:tcW w:w="4819" w:type="dxa"/>
            <w:hideMark/>
          </w:tcPr>
          <w:p w:rsidR="003B77E0" w:rsidRDefault="003B77E0" w:rsidP="009515D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hideMark/>
          </w:tcPr>
          <w:p w:rsidR="003B77E0" w:rsidRDefault="003B77E0" w:rsidP="009515DC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3B77E0" w:rsidTr="00450B57">
        <w:tc>
          <w:tcPr>
            <w:tcW w:w="9639" w:type="dxa"/>
            <w:gridSpan w:val="2"/>
            <w:hideMark/>
          </w:tcPr>
          <w:p w:rsidR="003B77E0" w:rsidRDefault="003B77E0" w:rsidP="00450B5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3B77E0" w:rsidRPr="00B87AA0" w:rsidRDefault="003B77E0" w:rsidP="003B77E0">
      <w:pPr>
        <w:ind w:right="-208"/>
        <w:jc w:val="center"/>
        <w:rPr>
          <w:sz w:val="28"/>
          <w:szCs w:val="22"/>
        </w:rPr>
      </w:pP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/>
        <w:ind w:right="481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Об организационно - правовом, финансовом,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 xml:space="preserve">материально-техническом обеспечении первичных мер пожарной безопасности 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 сельского поселения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поселения: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</w:t>
      </w: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 </w:t>
      </w: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3. Настоящее постановление подлежит обнародованию и размещению на официальном сайте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 </w:t>
      </w:r>
    </w:p>
    <w:p w:rsidR="009E0DB5" w:rsidRPr="009E0DB5" w:rsidRDefault="009E0DB5" w:rsidP="00944A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4. Контроль выполнения данного постановления оставляю за собой. 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6B08" w:rsidRPr="009E0DB5" w:rsidRDefault="006D6B08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6B08" w:rsidRPr="00D236E9" w:rsidRDefault="006D6B08" w:rsidP="006D6B08">
      <w:pPr>
        <w:rPr>
          <w:sz w:val="28"/>
          <w:szCs w:val="28"/>
        </w:rPr>
      </w:pPr>
      <w:r w:rsidRPr="00D236E9">
        <w:rPr>
          <w:sz w:val="28"/>
          <w:szCs w:val="28"/>
        </w:rPr>
        <w:t xml:space="preserve">И.о. главы Администрации Кручено-Балковского </w:t>
      </w:r>
    </w:p>
    <w:p w:rsidR="006D6B08" w:rsidRDefault="006D6B08" w:rsidP="006D6B08">
      <w:pPr>
        <w:rPr>
          <w:sz w:val="28"/>
          <w:szCs w:val="28"/>
        </w:rPr>
      </w:pPr>
      <w:r w:rsidRPr="00D236E9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  </w:t>
      </w:r>
      <w:r w:rsidRPr="00D236E9">
        <w:rPr>
          <w:sz w:val="28"/>
          <w:szCs w:val="28"/>
        </w:rPr>
        <w:t xml:space="preserve">                                        О.С. </w:t>
      </w:r>
      <w:proofErr w:type="spellStart"/>
      <w:r w:rsidRPr="00D236E9">
        <w:rPr>
          <w:sz w:val="28"/>
          <w:szCs w:val="28"/>
        </w:rPr>
        <w:t>Федечкина</w:t>
      </w:r>
      <w:proofErr w:type="spellEnd"/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 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4A3D" w:rsidRDefault="00944A3D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lastRenderedPageBreak/>
        <w:t>Приложение</w:t>
      </w: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 распоряжению</w:t>
      </w: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6D6B08" w:rsidRPr="00C92A61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6D6B08" w:rsidRDefault="006D6B08" w:rsidP="006D6B0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№ </w:t>
      </w:r>
    </w:p>
    <w:p w:rsidR="006D6B08" w:rsidRDefault="006D6B08" w:rsidP="009E0D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9E0DB5">
        <w:rPr>
          <w:sz w:val="28"/>
          <w:szCs w:val="28"/>
        </w:rPr>
        <w:t xml:space="preserve">б организационно-правовом, финансовом и материально-техническом обеспечении первичных мер пожарной безопасности 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</w:t>
      </w:r>
    </w:p>
    <w:p w:rsidR="009E0DB5" w:rsidRPr="009E0DB5" w:rsidRDefault="009E0DB5" w:rsidP="009E0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 xml:space="preserve">1. Общие положения. </w:t>
      </w:r>
    </w:p>
    <w:p w:rsid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>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</w:t>
      </w:r>
      <w:r>
        <w:rPr>
          <w:sz w:val="28"/>
          <w:szCs w:val="28"/>
        </w:rPr>
        <w:t xml:space="preserve">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E0DB5">
        <w:rPr>
          <w:sz w:val="28"/>
          <w:szCs w:val="28"/>
        </w:rPr>
        <w:t>2.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 xml:space="preserve">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E0DB5">
        <w:rPr>
          <w:sz w:val="28"/>
          <w:szCs w:val="28"/>
        </w:rPr>
        <w:t>3.</w:t>
      </w:r>
      <w:r w:rsidR="006D6B08">
        <w:rPr>
          <w:sz w:val="28"/>
          <w:szCs w:val="28"/>
        </w:rPr>
        <w:t xml:space="preserve"> </w:t>
      </w:r>
      <w:r w:rsidRPr="009E0DB5">
        <w:rPr>
          <w:sz w:val="28"/>
          <w:szCs w:val="28"/>
        </w:rPr>
        <w:t xml:space="preserve">Обеспечение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 относится к вопросам местного значения.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E0DB5">
        <w:rPr>
          <w:sz w:val="28"/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 xml:space="preserve">2.Организационно-правовое обеспечение первичных мер пожарной безопасности.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E0DB5">
        <w:rPr>
          <w:sz w:val="28"/>
          <w:szCs w:val="28"/>
        </w:rPr>
        <w:t>1. Организационно-правовое обеспечение первичных мер пожарной безопасности в границ</w:t>
      </w:r>
      <w:r>
        <w:rPr>
          <w:sz w:val="28"/>
          <w:szCs w:val="28"/>
        </w:rPr>
        <w:t xml:space="preserve">ах населенных пунктов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 предусматривает: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установление плана привлечения сил и средств для тушения пожаров и проведения аварийно-спасательных работ на территории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установление особого противопожарного режима на территории населенных пунктов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проведение противопожарной пропаганды и организация обучения населения мерам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- организацию работы межведомственной комиссии на период проведения инвентаризации источников противопожарного вод</w:t>
      </w:r>
      <w:r w:rsidR="003C2D35">
        <w:rPr>
          <w:sz w:val="28"/>
          <w:szCs w:val="28"/>
        </w:rPr>
        <w:t xml:space="preserve">оснабжения на территории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9E0DB5">
        <w:rPr>
          <w:sz w:val="28"/>
          <w:szCs w:val="28"/>
        </w:rPr>
        <w:t xml:space="preserve"> сельского поселения. 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</w:t>
      </w:r>
      <w:r w:rsidR="003C2D35" w:rsidRPr="003C2D35">
        <w:rPr>
          <w:sz w:val="28"/>
          <w:szCs w:val="28"/>
        </w:rPr>
        <w:t>рации, Правительства Ростовской</w:t>
      </w:r>
      <w:r w:rsidRPr="003C2D35">
        <w:rPr>
          <w:sz w:val="28"/>
          <w:szCs w:val="28"/>
        </w:rPr>
        <w:t xml:space="preserve"> области и адм</w:t>
      </w:r>
      <w:r w:rsidR="003C2D35" w:rsidRPr="003C2D35">
        <w:rPr>
          <w:sz w:val="28"/>
          <w:szCs w:val="28"/>
        </w:rPr>
        <w:t xml:space="preserve">инистрации </w:t>
      </w:r>
      <w:r w:rsidR="006D6B08">
        <w:rPr>
          <w:sz w:val="28"/>
          <w:szCs w:val="28"/>
        </w:rPr>
        <w:t>Кручено-Балковск</w:t>
      </w:r>
      <w:r w:rsidR="00944A3D">
        <w:rPr>
          <w:sz w:val="28"/>
          <w:szCs w:val="28"/>
        </w:rPr>
        <w:t>ого</w:t>
      </w:r>
      <w:r w:rsidRPr="003C2D35">
        <w:rPr>
          <w:sz w:val="28"/>
          <w:szCs w:val="28"/>
        </w:rPr>
        <w:t xml:space="preserve"> </w:t>
      </w:r>
      <w:r w:rsidR="003C2D35" w:rsidRPr="003C2D35">
        <w:rPr>
          <w:sz w:val="28"/>
          <w:szCs w:val="28"/>
        </w:rPr>
        <w:t>сельского поселения Сальского</w:t>
      </w:r>
      <w:r w:rsidRPr="003C2D35">
        <w:rPr>
          <w:sz w:val="28"/>
          <w:szCs w:val="28"/>
        </w:rPr>
        <w:t xml:space="preserve"> муниципального района.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>3. Материально-техническое обеспечение первичных мер пожарной безопасности</w:t>
      </w:r>
      <w:r w:rsidR="003C2D35" w:rsidRPr="003C2D35">
        <w:rPr>
          <w:sz w:val="28"/>
          <w:szCs w:val="28"/>
        </w:rPr>
        <w:t>.</w:t>
      </w:r>
      <w:r w:rsidRPr="003C2D35">
        <w:rPr>
          <w:sz w:val="28"/>
          <w:szCs w:val="28"/>
        </w:rPr>
        <w:t xml:space="preserve"> </w:t>
      </w:r>
    </w:p>
    <w:p w:rsidR="009E0DB5" w:rsidRPr="009E0DB5" w:rsidRDefault="003C2D3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9E0DB5" w:rsidRPr="009E0DB5">
        <w:rPr>
          <w:sz w:val="28"/>
          <w:szCs w:val="28"/>
        </w:rPr>
        <w:t xml:space="preserve">1. Материально-техническое обеспечение первичных мер пожарной безопасности предусматривает: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:rsid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поддержание в постоянной готовности техники, приспособленной для тушения пожара. </w:t>
      </w:r>
    </w:p>
    <w:p w:rsidR="009E0DB5" w:rsidRPr="003C2D3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C2D35">
        <w:rPr>
          <w:sz w:val="28"/>
          <w:szCs w:val="28"/>
        </w:rPr>
        <w:t>4. Финансовое обеспечение первичных мер пожарной безопасности</w:t>
      </w:r>
      <w:r w:rsidR="003C2D35" w:rsidRPr="003C2D35">
        <w:rPr>
          <w:sz w:val="28"/>
          <w:szCs w:val="28"/>
        </w:rPr>
        <w:t>.</w:t>
      </w:r>
      <w:r w:rsidRPr="003C2D35">
        <w:rPr>
          <w:sz w:val="28"/>
          <w:szCs w:val="28"/>
        </w:rPr>
        <w:t xml:space="preserve"> </w:t>
      </w:r>
    </w:p>
    <w:p w:rsidR="009E0DB5" w:rsidRPr="009E0DB5" w:rsidRDefault="003C2D3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9E0DB5" w:rsidRPr="009E0DB5"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</w:p>
    <w:p w:rsidR="009E0DB5" w:rsidRPr="009E0DB5" w:rsidRDefault="003C2D3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9E0DB5" w:rsidRPr="009E0DB5">
        <w:rPr>
          <w:sz w:val="28"/>
          <w:szCs w:val="28"/>
        </w:rPr>
        <w:t xml:space="preserve">2. Финансовое обеспечение первичных мер пожарной безопасности включает в себя: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проведение огнезащитной обработки деревянных и металлических несущих конструкций;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закупку пожарно-технической продукции;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разработку и организацию выполнения целевых программ по обеспечению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E0DB5">
        <w:rPr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безопасности; </w:t>
      </w:r>
    </w:p>
    <w:p w:rsidR="009E0DB5" w:rsidRPr="009E0DB5" w:rsidRDefault="009E0DB5" w:rsidP="006D6B0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E0DB5">
        <w:rPr>
          <w:sz w:val="28"/>
          <w:szCs w:val="28"/>
        </w:rPr>
        <w:t>- финансовое и материально – технического обеспечения деятельности добровольной пожарной охраны.</w:t>
      </w:r>
    </w:p>
    <w:p w:rsidR="00A04D1B" w:rsidRDefault="00A04D1B" w:rsidP="009E0DB5">
      <w:pPr>
        <w:jc w:val="both"/>
        <w:rPr>
          <w:sz w:val="28"/>
          <w:szCs w:val="28"/>
        </w:rPr>
      </w:pPr>
    </w:p>
    <w:p w:rsidR="003C2D35" w:rsidRDefault="003C2D35" w:rsidP="009E0DB5">
      <w:pPr>
        <w:jc w:val="both"/>
        <w:rPr>
          <w:sz w:val="28"/>
          <w:szCs w:val="28"/>
        </w:rPr>
      </w:pPr>
    </w:p>
    <w:p w:rsidR="003C2D35" w:rsidRPr="009E0DB5" w:rsidRDefault="003C2D35" w:rsidP="009E0DB5">
      <w:pPr>
        <w:jc w:val="both"/>
        <w:rPr>
          <w:sz w:val="28"/>
          <w:szCs w:val="28"/>
        </w:rPr>
      </w:pPr>
    </w:p>
    <w:sectPr w:rsidR="003C2D35" w:rsidRPr="009E0DB5" w:rsidSect="003B77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E0DB5"/>
    <w:rsid w:val="00320A93"/>
    <w:rsid w:val="003B77E0"/>
    <w:rsid w:val="003C2D35"/>
    <w:rsid w:val="006D6B08"/>
    <w:rsid w:val="0072003B"/>
    <w:rsid w:val="007454BC"/>
    <w:rsid w:val="008A3453"/>
    <w:rsid w:val="00944A3D"/>
    <w:rsid w:val="009515DC"/>
    <w:rsid w:val="009E0DB5"/>
    <w:rsid w:val="00A04D1B"/>
    <w:rsid w:val="00B2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4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E0DB5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qFormat/>
    <w:rsid w:val="003B77E0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5</cp:revision>
  <cp:lastPrinted>2022-06-02T07:43:00Z</cp:lastPrinted>
  <dcterms:created xsi:type="dcterms:W3CDTF">2022-06-07T21:22:00Z</dcterms:created>
  <dcterms:modified xsi:type="dcterms:W3CDTF">2022-06-28T05:21:00Z</dcterms:modified>
</cp:coreProperties>
</file>