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8E4B32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</w:t>
      </w:r>
      <w:r w:rsidR="000C4BB9" w:rsidRPr="000C4BB9">
        <w:rPr>
          <w:rStyle w:val="a4"/>
          <w:color w:val="000000"/>
          <w:sz w:val="28"/>
          <w:szCs w:val="28"/>
        </w:rPr>
        <w:t>по Кручено-Балковскому сельском</w:t>
      </w:r>
      <w:r w:rsidR="005416CE" w:rsidRPr="000C4BB9">
        <w:rPr>
          <w:rStyle w:val="a4"/>
          <w:color w:val="000000"/>
          <w:sz w:val="28"/>
          <w:szCs w:val="28"/>
        </w:rPr>
        <w:t xml:space="preserve"> поселени</w:t>
      </w:r>
      <w:r w:rsidR="000C4BB9" w:rsidRPr="000C4BB9">
        <w:rPr>
          <w:rStyle w:val="a4"/>
          <w:color w:val="000000"/>
          <w:sz w:val="28"/>
          <w:szCs w:val="28"/>
        </w:rPr>
        <w:t>и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8"/>
        <w:gridCol w:w="5271"/>
        <w:gridCol w:w="2926"/>
      </w:tblGrid>
      <w:tr w:rsidR="005416CE" w:rsidRPr="000C4BB9" w:rsidTr="00C15EA5">
        <w:trPr>
          <w:trHeight w:val="1290"/>
        </w:trPr>
        <w:tc>
          <w:tcPr>
            <w:tcW w:w="1196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5416CE" w:rsidRPr="000C4BB9" w:rsidRDefault="008E4B32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75A0" w:rsidRPr="000C4BB9" w:rsidTr="00C15EA5">
        <w:trPr>
          <w:trHeight w:val="478"/>
        </w:trPr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86176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 Переработка и консервирование мяса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37.00 Сбор и обработка сточных вод</w:t>
            </w:r>
          </w:p>
          <w:p w:rsidR="007375A0" w:rsidRPr="000C4BB9" w:rsidRDefault="007375A0" w:rsidP="007375A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41.10 Разработка строительных проектов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42.11 Строительство автомобильных дорог и автомагистралей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43.99.4 Работы бетонные и железобетонные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45.31 Торговля оптовая автомобильными деталями, узлами и принадлежностями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46.36 Торговля оптовая сахаром, шоколадом и сахаристыми кондитерскими изделиями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7375A0" w:rsidRPr="00A268DC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6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7375A0" w:rsidRPr="00A268DC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47.52.5 Торговля розничная санитарно-техническим оборудованием в специализированных магазинах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 Торговля розничная обоями и напольными покрытиями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7375A0" w:rsidRPr="0065261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652615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640F7B">
        <w:trPr>
          <w:trHeight w:val="1707"/>
        </w:trPr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49.32 Деятельность легкового такси и арендованных легковых автомобилей с водителем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A74FCA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A74FCA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33" w:type="dxa"/>
          </w:tcPr>
          <w:p w:rsidR="007375A0" w:rsidRPr="000C4BB9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33" w:type="dxa"/>
          </w:tcPr>
          <w:p w:rsidR="007375A0" w:rsidRPr="00952477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3" w:type="dxa"/>
          </w:tcPr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3" w:type="dxa"/>
          </w:tcPr>
          <w:p w:rsidR="007375A0" w:rsidRPr="00A74FCA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71.11 Деятельность в области архитектуры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74.10 Деятельность специализированная в области дизайна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74.20 Деятельность в области фотографии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Pr="000C4BB9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93.29.3 Организация обрядов (свадеб, юбилеев), в </w:t>
            </w:r>
            <w:proofErr w:type="spellStart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музыкальное сопровождение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7375A0" w:rsidRPr="000C4BB9" w:rsidTr="00C15EA5">
        <w:tc>
          <w:tcPr>
            <w:tcW w:w="1196" w:type="dxa"/>
          </w:tcPr>
          <w:p w:rsidR="007375A0" w:rsidRDefault="007375A0" w:rsidP="007375A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433" w:type="dxa"/>
          </w:tcPr>
          <w:p w:rsidR="007375A0" w:rsidRPr="00640F7B" w:rsidRDefault="007375A0" w:rsidP="007375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96.04 Деятельность физкультурно- оздоровительная</w:t>
            </w:r>
          </w:p>
        </w:tc>
        <w:tc>
          <w:tcPr>
            <w:tcW w:w="2942" w:type="dxa"/>
          </w:tcPr>
          <w:p w:rsidR="007375A0" w:rsidRPr="008E4B32" w:rsidRDefault="007375A0" w:rsidP="00737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  <w:bookmarkStart w:id="0" w:name="_GoBack"/>
            <w:bookmarkEnd w:id="0"/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B6A6F"/>
    <w:rsid w:val="000C4BB9"/>
    <w:rsid w:val="001154C4"/>
    <w:rsid w:val="002972E1"/>
    <w:rsid w:val="002D4899"/>
    <w:rsid w:val="005409C4"/>
    <w:rsid w:val="005416CE"/>
    <w:rsid w:val="005E1931"/>
    <w:rsid w:val="00640F7B"/>
    <w:rsid w:val="0066479D"/>
    <w:rsid w:val="007375A0"/>
    <w:rsid w:val="00743CA9"/>
    <w:rsid w:val="007768CC"/>
    <w:rsid w:val="008E4B32"/>
    <w:rsid w:val="008E62F4"/>
    <w:rsid w:val="00902F00"/>
    <w:rsid w:val="00950BB4"/>
    <w:rsid w:val="00A268DC"/>
    <w:rsid w:val="00B9119C"/>
    <w:rsid w:val="00E43841"/>
    <w:rsid w:val="00E4534F"/>
    <w:rsid w:val="00F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C433"/>
  <w15:docId w15:val="{11CB833E-8ED0-40AD-85ED-6041FC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2</cp:revision>
  <dcterms:created xsi:type="dcterms:W3CDTF">2024-12-04T11:21:00Z</dcterms:created>
  <dcterms:modified xsi:type="dcterms:W3CDTF">2024-12-04T11:21:00Z</dcterms:modified>
</cp:coreProperties>
</file>