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CE" w:rsidRPr="000C4BB9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0C4BB9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5416CE" w:rsidRPr="000916EE" w:rsidRDefault="008E4B32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4514">
        <w:rPr>
          <w:rStyle w:val="a4"/>
          <w:color w:val="000000"/>
          <w:sz w:val="28"/>
          <w:szCs w:val="28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</w:t>
      </w:r>
      <w:r>
        <w:rPr>
          <w:rStyle w:val="a4"/>
          <w:color w:val="000000"/>
          <w:sz w:val="28"/>
          <w:szCs w:val="28"/>
        </w:rPr>
        <w:t>ой деятельности</w:t>
      </w:r>
      <w:r w:rsidRPr="000C4BB9">
        <w:rPr>
          <w:rStyle w:val="a4"/>
          <w:color w:val="000000"/>
          <w:sz w:val="28"/>
          <w:szCs w:val="28"/>
        </w:rPr>
        <w:t xml:space="preserve"> </w:t>
      </w:r>
      <w:r w:rsidR="000C4BB9" w:rsidRPr="000C4BB9">
        <w:rPr>
          <w:rStyle w:val="a4"/>
          <w:color w:val="000000"/>
          <w:sz w:val="28"/>
          <w:szCs w:val="28"/>
        </w:rPr>
        <w:t>по Кручено-Балковскому сельском</w:t>
      </w:r>
      <w:r w:rsidR="005416CE" w:rsidRPr="000C4BB9">
        <w:rPr>
          <w:rStyle w:val="a4"/>
          <w:color w:val="000000"/>
          <w:sz w:val="28"/>
          <w:szCs w:val="28"/>
        </w:rPr>
        <w:t xml:space="preserve"> поселени</w:t>
      </w:r>
      <w:r w:rsidR="000C4BB9" w:rsidRPr="000C4BB9">
        <w:rPr>
          <w:rStyle w:val="a4"/>
          <w:color w:val="000000"/>
          <w:sz w:val="28"/>
          <w:szCs w:val="28"/>
        </w:rPr>
        <w:t>и</w:t>
      </w: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8"/>
        <w:gridCol w:w="5271"/>
        <w:gridCol w:w="2926"/>
      </w:tblGrid>
      <w:tr w:rsidR="005416CE" w:rsidRPr="000C4BB9" w:rsidTr="00C15EA5">
        <w:trPr>
          <w:trHeight w:val="1290"/>
        </w:trPr>
        <w:tc>
          <w:tcPr>
            <w:tcW w:w="1196" w:type="dxa"/>
          </w:tcPr>
          <w:p w:rsidR="005416CE" w:rsidRPr="000C4BB9" w:rsidRDefault="005416CE" w:rsidP="00C15E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33" w:type="dxa"/>
          </w:tcPr>
          <w:p w:rsidR="005416CE" w:rsidRPr="000C4BB9" w:rsidRDefault="005416CE" w:rsidP="000C4B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942" w:type="dxa"/>
          </w:tcPr>
          <w:p w:rsidR="005416CE" w:rsidRPr="000C4BB9" w:rsidRDefault="008E4B32" w:rsidP="000C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F7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Оборот товаров (работ, услуг), производимых субъектами малого и среднего предпринимательства, тыс. руб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375A0" w:rsidRPr="000C4BB9" w:rsidTr="00C15EA5">
        <w:trPr>
          <w:trHeight w:val="478"/>
        </w:trPr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 Выращивание зерновых (кроме риса), зернобобовых культур и семян масличных культур</w:t>
            </w:r>
          </w:p>
          <w:p w:rsidR="007375A0" w:rsidRPr="000C4BB9" w:rsidRDefault="007375A0" w:rsidP="007375A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 Выращивание зерновых культур</w:t>
            </w:r>
          </w:p>
          <w:p w:rsidR="007375A0" w:rsidRPr="000C4BB9" w:rsidRDefault="007375A0" w:rsidP="007375A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01.13 Выращивание овощей, бахчевых, корнеплодных и клубнеплодных культур, грибов и трюфелей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33" w:type="dxa"/>
          </w:tcPr>
          <w:p w:rsidR="007375A0" w:rsidRPr="00861765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01.41.1 Разведение молочного крупного рогатого скота</w:t>
            </w:r>
          </w:p>
          <w:p w:rsidR="007375A0" w:rsidRPr="000C4BB9" w:rsidRDefault="007375A0" w:rsidP="007375A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 Переработка и консервирование мяса</w:t>
            </w:r>
          </w:p>
          <w:p w:rsidR="007375A0" w:rsidRPr="000C4BB9" w:rsidRDefault="007375A0" w:rsidP="007375A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37.00 Сбор и обработка сточных вод</w:t>
            </w:r>
          </w:p>
          <w:p w:rsidR="007375A0" w:rsidRPr="000C4BB9" w:rsidRDefault="007375A0" w:rsidP="007375A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41.10 Разработка строительных проектов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41.20 Строительство жилых и нежилых зданий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42.11 Строительство автомобильных дорог и автомагистралей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43.99.4 Работы бетонные и железобетонные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45.31 Торговля оптовая автомобильными деталями, узлами и принадлежностями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45.32 Торговля розничная автомобильными деталями, узлами и принадлежностями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46.36 Торговля оптовая сахаром, шоколадом и сахаристыми кондитерскими изделиями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33" w:type="dxa"/>
          </w:tcPr>
          <w:p w:rsidR="007375A0" w:rsidRPr="00A268DC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7375A0" w:rsidRPr="00A268DC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47.21 Торговля розничная фруктами и овощами в специализированных магазинах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47.22 Торговля розничная мясом и мясными продуктами в специализированных магазинах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47.24 Торговля розничная хлебом и </w:t>
            </w:r>
            <w:proofErr w:type="gramStart"/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хлебобулочными изделиями</w:t>
            </w:r>
            <w:proofErr w:type="gramEnd"/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кондитерскими изделиями в специализированных магазинах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47.52.5 Торговля розничная санитарно-техническим оборудованием в специализированных магазинах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47.53.3 Торговля розничная обоями и напольными покрытиями в специализированных магазинах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47.71 Торговля розничная одеждой в специализированных магазинах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33" w:type="dxa"/>
          </w:tcPr>
          <w:p w:rsidR="007375A0" w:rsidRPr="00652615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33" w:type="dxa"/>
          </w:tcPr>
          <w:p w:rsidR="007375A0" w:rsidRPr="00652615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47.76.2 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 Торговля розничная по почте или по информационно-коммуникационной сети Интернет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640F7B">
        <w:trPr>
          <w:trHeight w:val="1707"/>
        </w:trPr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49.32 Деятельность легкового такси и арендованных легковых автомобилей с водителем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A74FCA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 Деятельность автомобильного грузового транспорта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A74FCA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A74FCA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433" w:type="dxa"/>
          </w:tcPr>
          <w:p w:rsidR="007375A0" w:rsidRPr="00952477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 Предоставление услуг по перевозкам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433" w:type="dxa"/>
          </w:tcPr>
          <w:p w:rsidR="007375A0" w:rsidRPr="00A74FCA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52.29 Деятельность вспомогательная прочая, связанная с перевозками</w:t>
            </w:r>
          </w:p>
          <w:p w:rsidR="007375A0" w:rsidRPr="00A74FCA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433" w:type="dxa"/>
          </w:tcPr>
          <w:p w:rsidR="007375A0" w:rsidRPr="00A74FCA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33" w:type="dxa"/>
          </w:tcPr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68.20 Аренда и управление собственным или арендованным недвижимым имуществом</w:t>
            </w:r>
          </w:p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433" w:type="dxa"/>
          </w:tcPr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71.11 Деятельность в области архитектуры</w:t>
            </w:r>
          </w:p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5433" w:type="dxa"/>
          </w:tcPr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73.11 Деятельность рекламных агентств</w:t>
            </w:r>
          </w:p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33" w:type="dxa"/>
          </w:tcPr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74.10 Деятельность специализированная в области дизайна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33" w:type="dxa"/>
          </w:tcPr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74.20 Деятельность в области фотографии</w:t>
            </w:r>
          </w:p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433" w:type="dxa"/>
          </w:tcPr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93.29.3 Организация обрядов (свадеб, юбилеев), в </w:t>
            </w:r>
            <w:proofErr w:type="spellStart"/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музыкальное сопровождение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433" w:type="dxa"/>
          </w:tcPr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96.02 Предоставление услуг парикмахерскими и салонами красоты</w:t>
            </w:r>
          </w:p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433" w:type="dxa"/>
          </w:tcPr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96.04 Деятельность физкультурно- оздоровительная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</w:tbl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Pr="000916EE" w:rsidRDefault="005416CE" w:rsidP="005416CE">
      <w:pPr>
        <w:rPr>
          <w:rFonts w:ascii="Times New Roman" w:hAnsi="Times New Roman" w:cs="Times New Roman"/>
          <w:sz w:val="28"/>
          <w:szCs w:val="28"/>
        </w:rPr>
      </w:pPr>
    </w:p>
    <w:p w:rsidR="002D4899" w:rsidRDefault="002D4899"/>
    <w:sectPr w:rsidR="002D4899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CE"/>
    <w:rsid w:val="000B6A6F"/>
    <w:rsid w:val="000C4BB9"/>
    <w:rsid w:val="001154C4"/>
    <w:rsid w:val="002972E1"/>
    <w:rsid w:val="002D4899"/>
    <w:rsid w:val="005409C4"/>
    <w:rsid w:val="005416CE"/>
    <w:rsid w:val="005E1931"/>
    <w:rsid w:val="00640F7B"/>
    <w:rsid w:val="00650FAD"/>
    <w:rsid w:val="0066479D"/>
    <w:rsid w:val="007375A0"/>
    <w:rsid w:val="00743CA9"/>
    <w:rsid w:val="007768CC"/>
    <w:rsid w:val="008E4B32"/>
    <w:rsid w:val="008E62F4"/>
    <w:rsid w:val="00902F00"/>
    <w:rsid w:val="00950BB4"/>
    <w:rsid w:val="00A268DC"/>
    <w:rsid w:val="00B9119C"/>
    <w:rsid w:val="00E43841"/>
    <w:rsid w:val="00E4534F"/>
    <w:rsid w:val="00E949B2"/>
    <w:rsid w:val="00F1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B833E-8ED0-40AD-85ED-6041FCE9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6CE"/>
    <w:rPr>
      <w:b/>
      <w:bCs/>
    </w:rPr>
  </w:style>
  <w:style w:type="character" w:styleId="a5">
    <w:name w:val="Emphasis"/>
    <w:basedOn w:val="a0"/>
    <w:uiPriority w:val="20"/>
    <w:qFormat/>
    <w:rsid w:val="005416CE"/>
    <w:rPr>
      <w:i/>
      <w:iCs/>
    </w:rPr>
  </w:style>
  <w:style w:type="table" w:styleId="a6">
    <w:name w:val="Table Grid"/>
    <w:basedOn w:val="a1"/>
    <w:uiPriority w:val="59"/>
    <w:rsid w:val="005416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</cp:lastModifiedBy>
  <cp:revision>2</cp:revision>
  <dcterms:created xsi:type="dcterms:W3CDTF">2025-07-25T06:58:00Z</dcterms:created>
  <dcterms:modified xsi:type="dcterms:W3CDTF">2025-07-25T06:58:00Z</dcterms:modified>
</cp:coreProperties>
</file>