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F" w:rsidRDefault="00F56A5F">
      <w:pPr>
        <w:jc w:val="center"/>
        <w:rPr>
          <w:bCs/>
          <w:szCs w:val="28"/>
        </w:rPr>
      </w:pP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Сальский район</w: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FE46A8">
        <w:rPr>
          <w:rFonts w:ascii="Times New Roman" w:hAnsi="Times New Roman"/>
          <w:b/>
          <w:sz w:val="24"/>
          <w:szCs w:val="24"/>
        </w:rPr>
        <w:t xml:space="preserve">Кручено-Балковского </w: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802E76" w:rsidRPr="00727AD3" w:rsidRDefault="00A80097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A80097">
        <w:rPr>
          <w:rFonts w:ascii="Times New Roman" w:hAnsi="Times New Roman"/>
        </w:rPr>
        <w:pict>
          <v:line id="_x0000_s2050" style="position:absolute;left:0;text-align:left;z-index:251657728" from="-8.95pt,-.3pt" to="480.8pt,-.3pt" strokeweight="3pt"/>
        </w:pict>
      </w:r>
    </w:p>
    <w:p w:rsidR="00802E76" w:rsidRPr="00727AD3" w:rsidRDefault="00802E76" w:rsidP="00802E7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802E76" w:rsidRPr="00727AD3" w:rsidRDefault="00802E76" w:rsidP="00912894">
      <w:pPr>
        <w:pStyle w:val="10"/>
        <w:rPr>
          <w:rFonts w:ascii="Times New Roman" w:hAnsi="Times New Roman"/>
          <w:b/>
          <w:sz w:val="24"/>
          <w:szCs w:val="24"/>
        </w:rPr>
      </w:pPr>
    </w:p>
    <w:p w:rsidR="00802E76" w:rsidRPr="00633C77" w:rsidRDefault="00633C77" w:rsidP="00802E76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  <w:r w:rsidRPr="00633C77">
        <w:rPr>
          <w:rFonts w:ascii="Times New Roman" w:hAnsi="Times New Roman"/>
          <w:b/>
          <w:sz w:val="26"/>
          <w:szCs w:val="26"/>
        </w:rPr>
        <w:t xml:space="preserve">25.12.2013 г.                                </w:t>
      </w:r>
      <w:r w:rsidR="00FE46A8" w:rsidRPr="00633C77">
        <w:rPr>
          <w:rFonts w:ascii="Times New Roman" w:hAnsi="Times New Roman"/>
          <w:b/>
          <w:sz w:val="26"/>
          <w:szCs w:val="26"/>
        </w:rPr>
        <w:t>с. Крученая Балка</w:t>
      </w:r>
      <w:r w:rsidRPr="00633C77">
        <w:rPr>
          <w:rFonts w:ascii="Times New Roman" w:hAnsi="Times New Roman"/>
          <w:b/>
          <w:sz w:val="26"/>
          <w:szCs w:val="26"/>
        </w:rPr>
        <w:t xml:space="preserve">                                                 № 290</w:t>
      </w:r>
    </w:p>
    <w:p w:rsidR="00802E76" w:rsidRDefault="00802E76" w:rsidP="00802E76">
      <w:pPr>
        <w:ind w:right="4702"/>
        <w:jc w:val="both"/>
        <w:rPr>
          <w:sz w:val="24"/>
          <w:szCs w:val="24"/>
        </w:rPr>
      </w:pPr>
    </w:p>
    <w:p w:rsidR="00802E76" w:rsidRPr="00912894" w:rsidRDefault="00802E76" w:rsidP="00802E76">
      <w:pPr>
        <w:ind w:right="4702"/>
        <w:jc w:val="both"/>
        <w:rPr>
          <w:szCs w:val="28"/>
        </w:rPr>
      </w:pPr>
      <w:r w:rsidRPr="00912894">
        <w:rPr>
          <w:szCs w:val="28"/>
        </w:rPr>
        <w:t>Об утверждении административного регламента исполнения  муниципальной функции «Осуществление приема граждан, обеспечение своевременного и полного рассмотрения устных и письменных обращений граждан, принятия по ним решений и направления ответов заявителям в установленный законодательством РФ срок»</w:t>
      </w:r>
    </w:p>
    <w:p w:rsidR="00802E76" w:rsidRPr="00912894" w:rsidRDefault="00802E76" w:rsidP="00802E76">
      <w:pPr>
        <w:ind w:right="4702"/>
        <w:jc w:val="both"/>
        <w:rPr>
          <w:sz w:val="16"/>
          <w:szCs w:val="16"/>
        </w:rPr>
      </w:pPr>
    </w:p>
    <w:p w:rsidR="00802E76" w:rsidRPr="00802E76" w:rsidRDefault="00802E76" w:rsidP="00802E76">
      <w:pPr>
        <w:tabs>
          <w:tab w:val="left" w:pos="1418"/>
        </w:tabs>
        <w:ind w:firstLine="720"/>
        <w:jc w:val="both"/>
        <w:rPr>
          <w:szCs w:val="28"/>
        </w:rPr>
      </w:pPr>
      <w:r w:rsidRPr="00F951CD"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  <w:r w:rsidRPr="00F951CD">
        <w:t xml:space="preserve"> Уставом муниципального образования «</w:t>
      </w:r>
      <w:r w:rsidR="00FE46A8">
        <w:t xml:space="preserve">Кручено-Балковское </w:t>
      </w:r>
      <w:r w:rsidRPr="00F951CD">
        <w:t xml:space="preserve"> сельское поселение»,</w:t>
      </w:r>
      <w:r w:rsidRPr="009F42D5">
        <w:t xml:space="preserve"> </w:t>
      </w:r>
      <w:r>
        <w:t xml:space="preserve">Администрация </w:t>
      </w:r>
      <w:r w:rsidR="00FE46A8">
        <w:t xml:space="preserve">Кручено-Балковского </w:t>
      </w:r>
      <w:r>
        <w:t xml:space="preserve"> сельского поселения</w:t>
      </w:r>
    </w:p>
    <w:p w:rsidR="00802E76" w:rsidRPr="0061126A" w:rsidRDefault="00802E76" w:rsidP="00802E76">
      <w:pPr>
        <w:ind w:firstLine="900"/>
        <w:jc w:val="both"/>
        <w:rPr>
          <w:szCs w:val="28"/>
        </w:rPr>
      </w:pPr>
    </w:p>
    <w:p w:rsidR="00802E76" w:rsidRDefault="00802E76" w:rsidP="00802E76">
      <w:pPr>
        <w:pStyle w:val="ab"/>
        <w:jc w:val="center"/>
        <w:rPr>
          <w:b/>
          <w:color w:val="000000"/>
          <w:szCs w:val="28"/>
        </w:rPr>
      </w:pPr>
      <w:r w:rsidRPr="0061126A">
        <w:rPr>
          <w:b/>
          <w:color w:val="000000"/>
          <w:szCs w:val="28"/>
        </w:rPr>
        <w:t>п о с т а н о в л я е т:</w:t>
      </w:r>
    </w:p>
    <w:p w:rsidR="00802E76" w:rsidRPr="0091259F" w:rsidRDefault="00802E76" w:rsidP="00802E76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Pr="0091259F">
        <w:rPr>
          <w:szCs w:val="28"/>
        </w:rPr>
        <w:t>Утвердить административный регламент исполнения муниципальной функции «Осуществ</w:t>
      </w:r>
      <w:r w:rsidR="0091259F">
        <w:rPr>
          <w:szCs w:val="28"/>
        </w:rPr>
        <w:t>ление</w:t>
      </w:r>
      <w:r w:rsidRPr="0091259F">
        <w:rPr>
          <w:szCs w:val="28"/>
        </w:rPr>
        <w:t xml:space="preserve"> приема граждан, обеспечение своевременного и полного рассмотрения устных и письменных  обращений граждан, принятия по ним решений и направления ответов заявителям в установленный законодательством РФ срок» (согласно приложени</w:t>
      </w:r>
      <w:r w:rsidR="0091259F" w:rsidRPr="0091259F">
        <w:rPr>
          <w:szCs w:val="28"/>
        </w:rPr>
        <w:t>я</w:t>
      </w:r>
      <w:r w:rsidRPr="0091259F">
        <w:rPr>
          <w:szCs w:val="28"/>
        </w:rPr>
        <w:t xml:space="preserve"> к настоящему регламенту</w:t>
      </w:r>
      <w:r w:rsidR="0091259F" w:rsidRPr="0091259F">
        <w:rPr>
          <w:szCs w:val="28"/>
        </w:rPr>
        <w:t>)</w:t>
      </w:r>
      <w:r w:rsidR="00BB66E4" w:rsidRPr="0091259F">
        <w:rPr>
          <w:szCs w:val="28"/>
        </w:rPr>
        <w:t>.</w:t>
      </w:r>
    </w:p>
    <w:p w:rsidR="00802E76" w:rsidRPr="0091259F" w:rsidRDefault="0091259F" w:rsidP="00802E76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Cs w:val="28"/>
        </w:rPr>
      </w:pPr>
      <w:r w:rsidRPr="0091259F">
        <w:rPr>
          <w:szCs w:val="28"/>
        </w:rPr>
        <w:t xml:space="preserve"> </w:t>
      </w:r>
      <w:r w:rsidR="00802E76" w:rsidRPr="0091259F">
        <w:rPr>
          <w:szCs w:val="28"/>
        </w:rPr>
        <w:t>Постановление вступает в силу со дня его официального обнародования.</w:t>
      </w:r>
    </w:p>
    <w:p w:rsidR="00802E76" w:rsidRPr="0091259F" w:rsidRDefault="00802E76" w:rsidP="00802E76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Cs w:val="28"/>
        </w:rPr>
      </w:pPr>
      <w:r w:rsidRPr="0091259F">
        <w:rPr>
          <w:szCs w:val="28"/>
        </w:rPr>
        <w:t xml:space="preserve"> Разместить настоящее постановление на официальном Интернет-сайте Администрации </w:t>
      </w:r>
      <w:r w:rsidR="00FE46A8">
        <w:t>Кручено-Балковского</w:t>
      </w:r>
      <w:r w:rsidRPr="0091259F">
        <w:rPr>
          <w:szCs w:val="28"/>
        </w:rPr>
        <w:t xml:space="preserve"> сельского поселения.</w:t>
      </w:r>
    </w:p>
    <w:p w:rsidR="00802E76" w:rsidRPr="0091259F" w:rsidRDefault="00802E76" w:rsidP="00802E76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Cs w:val="28"/>
        </w:rPr>
      </w:pPr>
      <w:r w:rsidRPr="0091259F">
        <w:rPr>
          <w:szCs w:val="28"/>
        </w:rPr>
        <w:t xml:space="preserve"> </w:t>
      </w:r>
      <w:r w:rsidR="0091259F" w:rsidRPr="0091259F">
        <w:rPr>
          <w:szCs w:val="28"/>
        </w:rPr>
        <w:t xml:space="preserve"> </w:t>
      </w:r>
      <w:r w:rsidRPr="0091259F">
        <w:rPr>
          <w:szCs w:val="28"/>
        </w:rPr>
        <w:t>Контроль за исполнением настоящего постановления оставляю за собой.</w:t>
      </w:r>
      <w:r w:rsidRPr="0091259F">
        <w:rPr>
          <w:b/>
          <w:szCs w:val="28"/>
        </w:rPr>
        <w:t xml:space="preserve"> </w:t>
      </w:r>
    </w:p>
    <w:p w:rsidR="00802E76" w:rsidRDefault="00802E76" w:rsidP="00802E76">
      <w:pPr>
        <w:pStyle w:val="10"/>
        <w:rPr>
          <w:rFonts w:ascii="Times New Roman" w:hAnsi="Times New Roman"/>
          <w:b/>
          <w:sz w:val="24"/>
          <w:szCs w:val="24"/>
        </w:rPr>
      </w:pPr>
    </w:p>
    <w:p w:rsidR="00FE46A8" w:rsidRDefault="00802E76" w:rsidP="00802E76">
      <w:pPr>
        <w:pStyle w:val="10"/>
        <w:rPr>
          <w:rFonts w:ascii="Times New Roman" w:hAnsi="Times New Roman"/>
          <w:b/>
          <w:sz w:val="24"/>
          <w:szCs w:val="24"/>
        </w:rPr>
      </w:pPr>
      <w:r w:rsidRPr="00A45BF5">
        <w:rPr>
          <w:rFonts w:ascii="Times New Roman" w:hAnsi="Times New Roman"/>
          <w:b/>
          <w:sz w:val="24"/>
          <w:szCs w:val="24"/>
        </w:rPr>
        <w:t xml:space="preserve">Глава </w:t>
      </w:r>
      <w:r w:rsidR="00FE46A8">
        <w:rPr>
          <w:rFonts w:ascii="Times New Roman" w:hAnsi="Times New Roman"/>
          <w:b/>
          <w:sz w:val="24"/>
          <w:szCs w:val="24"/>
        </w:rPr>
        <w:t xml:space="preserve">Кручено-Балковского </w:t>
      </w:r>
    </w:p>
    <w:p w:rsidR="00802E76" w:rsidRPr="003B59D3" w:rsidRDefault="00802E76" w:rsidP="00802E76">
      <w:pPr>
        <w:pStyle w:val="10"/>
        <w:rPr>
          <w:rFonts w:ascii="Times New Roman" w:hAnsi="Times New Roman"/>
          <w:b/>
          <w:sz w:val="24"/>
          <w:szCs w:val="24"/>
        </w:rPr>
      </w:pPr>
      <w:r w:rsidRPr="00A45BF5">
        <w:rPr>
          <w:rFonts w:ascii="Times New Roman" w:hAnsi="Times New Roman"/>
          <w:b/>
          <w:sz w:val="24"/>
          <w:szCs w:val="24"/>
        </w:rPr>
        <w:t xml:space="preserve"> сельского поселения             </w:t>
      </w:r>
      <w:r w:rsidR="00FE46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A45BF5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E46A8">
        <w:rPr>
          <w:rFonts w:ascii="Times New Roman" w:hAnsi="Times New Roman"/>
          <w:b/>
          <w:sz w:val="24"/>
          <w:szCs w:val="24"/>
        </w:rPr>
        <w:t>В.В. Ткачев</w:t>
      </w:r>
    </w:p>
    <w:p w:rsidR="00802E76" w:rsidRDefault="00802E76" w:rsidP="00802E76">
      <w:pPr>
        <w:pStyle w:val="ab"/>
        <w:ind w:right="4706"/>
        <w:rPr>
          <w:color w:val="000000"/>
          <w:szCs w:val="28"/>
        </w:rPr>
      </w:pPr>
    </w:p>
    <w:p w:rsidR="00FE46A8" w:rsidRDefault="0091259F" w:rsidP="0091259F">
      <w:pPr>
        <w:pStyle w:val="ab"/>
        <w:ind w:right="4706" w:firstLine="0"/>
        <w:rPr>
          <w:color w:val="000000"/>
          <w:sz w:val="16"/>
          <w:szCs w:val="16"/>
        </w:rPr>
      </w:pPr>
      <w:r w:rsidRPr="0091259F">
        <w:rPr>
          <w:color w:val="000000"/>
          <w:sz w:val="16"/>
          <w:szCs w:val="16"/>
        </w:rPr>
        <w:t xml:space="preserve">Исполнитель: </w:t>
      </w:r>
      <w:r w:rsidR="00FE46A8">
        <w:rPr>
          <w:color w:val="000000"/>
          <w:sz w:val="16"/>
          <w:szCs w:val="16"/>
        </w:rPr>
        <w:t>Есауленко А.Г.</w:t>
      </w:r>
      <w:r w:rsidRPr="0091259F">
        <w:rPr>
          <w:color w:val="000000"/>
          <w:sz w:val="16"/>
          <w:szCs w:val="16"/>
        </w:rPr>
        <w:t xml:space="preserve">. </w:t>
      </w:r>
    </w:p>
    <w:p w:rsidR="00802E76" w:rsidRPr="0091259F" w:rsidRDefault="0091259F" w:rsidP="0091259F">
      <w:pPr>
        <w:pStyle w:val="ab"/>
        <w:ind w:right="4706" w:firstLine="0"/>
        <w:rPr>
          <w:color w:val="000000"/>
          <w:sz w:val="16"/>
          <w:szCs w:val="16"/>
        </w:rPr>
      </w:pPr>
      <w:r w:rsidRPr="0091259F">
        <w:rPr>
          <w:color w:val="000000"/>
          <w:sz w:val="16"/>
          <w:szCs w:val="16"/>
        </w:rPr>
        <w:t xml:space="preserve">тел. </w:t>
      </w:r>
      <w:r w:rsidR="00FE46A8">
        <w:rPr>
          <w:color w:val="000000"/>
          <w:sz w:val="16"/>
          <w:szCs w:val="16"/>
        </w:rPr>
        <w:t>8(86372)46-3-22</w:t>
      </w:r>
    </w:p>
    <w:p w:rsidR="00FE46A8" w:rsidRPr="004469CE" w:rsidRDefault="00FE46A8" w:rsidP="00FE46A8">
      <w:pPr>
        <w:jc w:val="right"/>
        <w:rPr>
          <w:szCs w:val="28"/>
        </w:rPr>
      </w:pPr>
      <w:r w:rsidRPr="004469CE">
        <w:rPr>
          <w:szCs w:val="28"/>
        </w:rPr>
        <w:lastRenderedPageBreak/>
        <w:t>Приложение  к постановлению</w:t>
      </w:r>
    </w:p>
    <w:p w:rsidR="00FE46A8" w:rsidRDefault="00FE46A8" w:rsidP="00FE46A8">
      <w:pPr>
        <w:jc w:val="right"/>
        <w:rPr>
          <w:szCs w:val="28"/>
        </w:rPr>
      </w:pPr>
      <w:r>
        <w:rPr>
          <w:szCs w:val="28"/>
        </w:rPr>
        <w:t>Администрации Кручено-Балковского</w:t>
      </w:r>
    </w:p>
    <w:p w:rsidR="00FE46A8" w:rsidRPr="004469CE" w:rsidRDefault="00FE46A8" w:rsidP="00FE46A8">
      <w:pPr>
        <w:jc w:val="right"/>
        <w:rPr>
          <w:szCs w:val="28"/>
        </w:rPr>
      </w:pPr>
      <w:r w:rsidRPr="00CD3976">
        <w:rPr>
          <w:sz w:val="24"/>
          <w:szCs w:val="24"/>
        </w:rPr>
        <w:t xml:space="preserve">   </w:t>
      </w:r>
      <w:r w:rsidRPr="004469CE">
        <w:rPr>
          <w:szCs w:val="28"/>
        </w:rPr>
        <w:t>сельского поселения</w:t>
      </w:r>
    </w:p>
    <w:p w:rsidR="00FE46A8" w:rsidRPr="004469CE" w:rsidRDefault="00FE46A8" w:rsidP="00FE46A8">
      <w:pPr>
        <w:jc w:val="right"/>
        <w:rPr>
          <w:szCs w:val="28"/>
        </w:rPr>
      </w:pPr>
      <w:r>
        <w:rPr>
          <w:szCs w:val="28"/>
        </w:rPr>
        <w:t>о</w:t>
      </w:r>
      <w:r w:rsidRPr="004469CE">
        <w:rPr>
          <w:szCs w:val="28"/>
        </w:rPr>
        <w:t>т</w:t>
      </w:r>
      <w:r w:rsidR="00633C77">
        <w:rPr>
          <w:szCs w:val="28"/>
        </w:rPr>
        <w:t xml:space="preserve"> 25.12.2013 г.</w:t>
      </w:r>
      <w:r w:rsidRPr="004469CE">
        <w:rPr>
          <w:szCs w:val="28"/>
        </w:rPr>
        <w:t xml:space="preserve">  №  </w:t>
      </w:r>
      <w:r w:rsidR="00633C77">
        <w:rPr>
          <w:szCs w:val="28"/>
        </w:rPr>
        <w:t>290</w:t>
      </w:r>
    </w:p>
    <w:p w:rsidR="00F56A5F" w:rsidRDefault="00F56A5F" w:rsidP="00802E76">
      <w:pPr>
        <w:rPr>
          <w:bCs/>
          <w:color w:val="FF0000"/>
          <w:szCs w:val="28"/>
        </w:rPr>
      </w:pPr>
    </w:p>
    <w:p w:rsidR="00F56A5F" w:rsidRDefault="00F56A5F">
      <w:pPr>
        <w:jc w:val="center"/>
        <w:rPr>
          <w:b/>
          <w:bCs/>
          <w:szCs w:val="28"/>
        </w:rPr>
      </w:pPr>
      <w:smartTag w:uri="urn:schemas-microsoft-com:office:smarttags" w:element="place">
        <w:r>
          <w:rPr>
            <w:bCs/>
            <w:szCs w:val="28"/>
            <w:lang w:val="en-US"/>
          </w:rPr>
          <w:t>I</w:t>
        </w:r>
        <w:r>
          <w:rPr>
            <w:bCs/>
            <w:szCs w:val="28"/>
          </w:rPr>
          <w:t>.</w:t>
        </w:r>
      </w:smartTag>
      <w:r>
        <w:rPr>
          <w:bCs/>
          <w:szCs w:val="28"/>
        </w:rPr>
        <w:t xml:space="preserve"> </w:t>
      </w:r>
      <w:r>
        <w:rPr>
          <w:b/>
          <w:bCs/>
          <w:szCs w:val="28"/>
        </w:rPr>
        <w:t>Общие положения</w:t>
      </w:r>
    </w:p>
    <w:p w:rsidR="00F56A5F" w:rsidRDefault="00F56A5F">
      <w:pPr>
        <w:jc w:val="both"/>
        <w:rPr>
          <w:b/>
          <w:bCs/>
          <w:szCs w:val="28"/>
        </w:rPr>
      </w:pPr>
    </w:p>
    <w:p w:rsidR="00F56A5F" w:rsidRDefault="00F56A5F">
      <w:pPr>
        <w:numPr>
          <w:ilvl w:val="0"/>
          <w:numId w:val="3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функция, подлежащая регламентации, основные термины, нормативные правовые акты, регулирующие исполнение</w:t>
      </w:r>
    </w:p>
    <w:p w:rsidR="00F56A5F" w:rsidRDefault="00F56A5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функции</w:t>
      </w:r>
    </w:p>
    <w:p w:rsidR="00F56A5F" w:rsidRDefault="00F56A5F">
      <w:pPr>
        <w:jc w:val="center"/>
        <w:rPr>
          <w:bCs/>
          <w:szCs w:val="28"/>
        </w:rPr>
      </w:pPr>
    </w:p>
    <w:p w:rsidR="00F56A5F" w:rsidRDefault="00F56A5F">
      <w:pPr>
        <w:numPr>
          <w:ilvl w:val="1"/>
          <w:numId w:val="3"/>
        </w:numPr>
        <w:tabs>
          <w:tab w:val="left" w:pos="1418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Наименование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функции – рассмотрение обращений граждан (далее – </w:t>
      </w:r>
      <w:r>
        <w:rPr>
          <w:bCs/>
          <w:szCs w:val="28"/>
        </w:rPr>
        <w:t>муниципальная</w:t>
      </w:r>
      <w:r>
        <w:rPr>
          <w:szCs w:val="28"/>
        </w:rPr>
        <w:t xml:space="preserve"> функция).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Настоящий Административный регламент исполнения муниципальной функции </w:t>
      </w:r>
      <w:r w:rsidR="0091259F" w:rsidRPr="0091259F">
        <w:rPr>
          <w:szCs w:val="28"/>
        </w:rPr>
        <w:t>«Осуществ</w:t>
      </w:r>
      <w:r w:rsidR="0091259F">
        <w:rPr>
          <w:szCs w:val="28"/>
        </w:rPr>
        <w:t>ление</w:t>
      </w:r>
      <w:r w:rsidR="0091259F" w:rsidRPr="0091259F">
        <w:rPr>
          <w:szCs w:val="28"/>
        </w:rPr>
        <w:t xml:space="preserve"> приема граждан, обеспечение своевременного и полного рассмотрения устных и письменных  обращений граждан, принятия по ним решений и направления ответов заявителям в установленный законодательством РФ срок» </w:t>
      </w:r>
      <w:r>
        <w:rPr>
          <w:szCs w:val="28"/>
        </w:rPr>
        <w:t xml:space="preserve"> (далее – административный регламент) устанавливает порядок организации исполнения муниципальной функции по рассмотрению обращений граждан органом местного самоуправления</w:t>
      </w:r>
      <w:r w:rsidR="0091259F">
        <w:rPr>
          <w:szCs w:val="28"/>
        </w:rPr>
        <w:t xml:space="preserve"> </w:t>
      </w:r>
      <w:r>
        <w:rPr>
          <w:szCs w:val="28"/>
        </w:rPr>
        <w:t xml:space="preserve">– Администрацией </w:t>
      </w:r>
      <w:r w:rsidR="008B260C">
        <w:rPr>
          <w:szCs w:val="28"/>
        </w:rPr>
        <w:t xml:space="preserve">Кручено-Балковского </w:t>
      </w:r>
      <w:r w:rsidR="0091259F">
        <w:rPr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ind w:left="0" w:firstLine="720"/>
        <w:jc w:val="both"/>
        <w:rPr>
          <w:szCs w:val="28"/>
        </w:rPr>
      </w:pPr>
      <w:r>
        <w:rPr>
          <w:szCs w:val="28"/>
        </w:rPr>
        <w:t>Основные термины, используемые в настоящем административном регламенте: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 xml:space="preserve">административный регламент исполнения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функции – нормативный правовой акт, определяющий сроки и последовательность действий и (или) принятия решений исполнительно-распорядительного органа муниципальной власти и его должностных лиц;</w:t>
      </w:r>
    </w:p>
    <w:p w:rsidR="00F56A5F" w:rsidRDefault="00F56A5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гражданина (далее – обращение) – направленное в орган местного самоуправления или должностному лицу </w:t>
      </w:r>
      <w:r w:rsidR="008B47D7" w:rsidRPr="008B47D7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предложение, заявление или жалоба, а также устное обращение гражданина в орган местного самоуправления;</w:t>
      </w:r>
    </w:p>
    <w:p w:rsidR="00F56A5F" w:rsidRDefault="00F56A5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– рекомендация гражданина по совершенствованию законов и иных </w:t>
      </w:r>
      <w:r w:rsidR="00246B0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56A5F" w:rsidRDefault="00F56A5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 – 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</w:t>
      </w:r>
      <w:r w:rsidR="00E17ABA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F56A5F" w:rsidRDefault="00F56A5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– просьба гражданина о восстановлении или защите его нарушенных прав, свобод или законных интересов, либо прав, свобод или законных интересов других лиц; </w:t>
      </w:r>
    </w:p>
    <w:p w:rsidR="00F56A5F" w:rsidRDefault="00F56A5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– последовательность действий исполнительно-распорядительного органа муниципальной власти при исполнении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должностное лицо – лицо постоянно, временно или в соответствии со специальными полномочиями осуществляющее деятельность по исполнению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функции или предоставлению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услуги, а равно лицо, выполняющее организационно-распорядительные или административно-хозяйственные функции в органах местного самоуправления и муниципальных организациях.     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Исполнение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функции по рассмотрению обращений граждан осуществляется в соответствии с: 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 xml:space="preserve">Конституцией Российской Федерации, </w:t>
      </w:r>
      <w:smartTag w:uri="urn:schemas-microsoft-com:office:smarttags" w:element="metricconverter">
        <w:smartTagPr>
          <w:attr w:name="ProductID" w:val="1993 г"/>
        </w:smartTagPr>
        <w:r>
          <w:rPr>
            <w:szCs w:val="28"/>
          </w:rPr>
          <w:t>1993 г</w:t>
        </w:r>
      </w:smartTag>
      <w:r>
        <w:rPr>
          <w:szCs w:val="28"/>
        </w:rPr>
        <w:t>.;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 xml:space="preserve">Федеральным законом от 02.05.2006 № 59-ФЗ «О порядке рассмотрения обращений граждан Российской Федерации»;    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 xml:space="preserve">Федеральным законом от 02.03.2007 № 25-ФЗ «О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службе в Российской Федерации»;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>Федеральным законом от 27.07.2006 № 152-ФЗ «О персональных данных»;</w:t>
      </w:r>
    </w:p>
    <w:p w:rsidR="00F56A5F" w:rsidRDefault="00F56A5F">
      <w:pPr>
        <w:tabs>
          <w:tab w:val="left" w:pos="1418"/>
        </w:tabs>
        <w:ind w:firstLine="720"/>
        <w:jc w:val="both"/>
        <w:rPr>
          <w:szCs w:val="28"/>
        </w:rPr>
      </w:pPr>
      <w:r>
        <w:rPr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F56A5F" w:rsidRDefault="00F56A5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09.02.2009 № 8-ФЗ «Об обеспечении доступа к информации о деятельности государственных органов и органов местного самоуправления»;</w:t>
      </w:r>
    </w:p>
    <w:p w:rsidR="00F56A5F" w:rsidRDefault="00F56A5F">
      <w:pPr>
        <w:tabs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Областным законом Ростовской области от 18.09.2006 № 540-ЗС «Об обращениях граждан»;</w:t>
      </w:r>
    </w:p>
    <w:p w:rsidR="00F56A5F" w:rsidRDefault="00F56A5F">
      <w:pPr>
        <w:tabs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Областным законом Ростовской области от 25.10.2002 № 273-ЗС «Об административных правонарушениях»;</w:t>
      </w:r>
    </w:p>
    <w:p w:rsidR="00F56A5F" w:rsidRDefault="00F56A5F">
      <w:pPr>
        <w:tabs>
          <w:tab w:val="left" w:pos="360"/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постановлением Администрации Ростовской области от 29.11.2007 № 468 «О мерах по совершенствованию работы с обращениями  граждан»;</w:t>
      </w:r>
    </w:p>
    <w:p w:rsidR="00F56A5F" w:rsidRDefault="00F56A5F">
      <w:pPr>
        <w:tabs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>Уставом муниципального образования «</w:t>
      </w:r>
      <w:r w:rsidR="00FE46A8">
        <w:rPr>
          <w:szCs w:val="28"/>
        </w:rPr>
        <w:t xml:space="preserve">Кручено-Балковское </w:t>
      </w:r>
      <w:r w:rsidR="0091259F">
        <w:rPr>
          <w:szCs w:val="28"/>
        </w:rPr>
        <w:t xml:space="preserve"> сельское поселение</w:t>
      </w:r>
      <w:r>
        <w:rPr>
          <w:szCs w:val="28"/>
        </w:rPr>
        <w:t>»;</w:t>
      </w:r>
    </w:p>
    <w:p w:rsidR="00F56A5F" w:rsidRDefault="00F56A5F">
      <w:pPr>
        <w:tabs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Регламентом работы Администрации </w:t>
      </w:r>
      <w:r w:rsidR="00FE46A8">
        <w:rPr>
          <w:szCs w:val="28"/>
        </w:rPr>
        <w:t xml:space="preserve">Кручено-Балковского </w:t>
      </w:r>
      <w:r w:rsidR="0091259F">
        <w:rPr>
          <w:szCs w:val="28"/>
        </w:rPr>
        <w:t>сельского поселения</w:t>
      </w:r>
      <w:r>
        <w:rPr>
          <w:szCs w:val="28"/>
        </w:rPr>
        <w:t>;</w:t>
      </w:r>
    </w:p>
    <w:p w:rsidR="0091259F" w:rsidRDefault="00F56A5F" w:rsidP="0091259F">
      <w:pPr>
        <w:tabs>
          <w:tab w:val="left" w:pos="1418"/>
        </w:tabs>
        <w:autoSpaceDE w:val="0"/>
        <w:ind w:firstLine="720"/>
        <w:jc w:val="both"/>
        <w:rPr>
          <w:szCs w:val="28"/>
        </w:rPr>
      </w:pPr>
      <w:r>
        <w:rPr>
          <w:bCs/>
          <w:szCs w:val="28"/>
        </w:rPr>
        <w:t>Муниципальную</w:t>
      </w:r>
      <w:r>
        <w:rPr>
          <w:szCs w:val="28"/>
        </w:rPr>
        <w:t xml:space="preserve"> функцию исполняет Администрация </w:t>
      </w:r>
      <w:r w:rsidR="00FE46A8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поселения.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Если предмет обращения выходит за рамки непосредственной компетенции Администрации </w:t>
      </w:r>
      <w:r w:rsidR="008B260C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</w:t>
      </w:r>
      <w:r>
        <w:rPr>
          <w:szCs w:val="28"/>
        </w:rPr>
        <w:t xml:space="preserve">, исполнение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функции может осуществляться во взаимодействии с отраслевыми (функциональными) органами Администрации </w:t>
      </w:r>
      <w:r w:rsidR="00FE46A8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</w:t>
      </w:r>
      <w:r>
        <w:rPr>
          <w:szCs w:val="28"/>
        </w:rPr>
        <w:t>, к сфере деятельности которых относятся поставленные в обращении вопросы.</w:t>
      </w:r>
    </w:p>
    <w:p w:rsidR="00F56A5F" w:rsidRDefault="00F56A5F">
      <w:pPr>
        <w:autoSpaceDE w:val="0"/>
        <w:ind w:firstLine="720"/>
        <w:jc w:val="both"/>
        <w:rPr>
          <w:color w:val="FF0000"/>
          <w:szCs w:val="28"/>
        </w:rPr>
      </w:pPr>
    </w:p>
    <w:p w:rsidR="00F56A5F" w:rsidRDefault="00F56A5F">
      <w:pPr>
        <w:pStyle w:val="ConsPlusNormal"/>
        <w:widowControl/>
        <w:spacing w:line="23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Требования к порядку исполнения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функции</w:t>
      </w:r>
    </w:p>
    <w:p w:rsidR="00F56A5F" w:rsidRDefault="00F56A5F">
      <w:pPr>
        <w:pStyle w:val="ConsPlusNormal"/>
        <w:widowControl/>
        <w:spacing w:line="232" w:lineRule="auto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spacing w:line="23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функции</w:t>
      </w:r>
    </w:p>
    <w:p w:rsidR="00F56A5F" w:rsidRDefault="00F56A5F">
      <w:pPr>
        <w:pStyle w:val="ConsPlusNormal"/>
        <w:widowControl/>
        <w:spacing w:line="232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Конечным результатом исполнения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функции может являться: 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устный или письменный ответ гражданину в установленные сроки на все поставленные в обращении вопросы;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необходимые действия, осуществленные в связи со всеми поставленными в обращении вопросами. 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Информирование о местах  нахождения и графике работы подразделений, осуществляющих работу с обращениями  граждан, об установленных днях для  личного  приема граждан должностными лицами   Администрации  </w:t>
      </w:r>
      <w:r w:rsidR="00FE46A8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</w:t>
      </w:r>
      <w:r>
        <w:rPr>
          <w:szCs w:val="28"/>
        </w:rPr>
        <w:t xml:space="preserve">  осуществляется:</w:t>
      </w:r>
    </w:p>
    <w:p w:rsidR="00F56A5F" w:rsidRDefault="00F56A5F">
      <w:pPr>
        <w:numPr>
          <w:ilvl w:val="2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Специалистом ответственным за работу с обращениями граждан (далее – специалист, ответственный за работу с обращениями граждан), с использованием средств телефонной связи;</w:t>
      </w:r>
    </w:p>
    <w:p w:rsidR="00F56A5F" w:rsidRDefault="000661BE">
      <w:pPr>
        <w:numPr>
          <w:ilvl w:val="2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Д</w:t>
      </w:r>
      <w:r w:rsidR="00F56A5F">
        <w:rPr>
          <w:szCs w:val="28"/>
        </w:rPr>
        <w:t xml:space="preserve">ругими специалистами Администрации </w:t>
      </w:r>
      <w:r w:rsidR="00FE46A8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</w:t>
      </w:r>
      <w:r w:rsidR="00F56A5F">
        <w:rPr>
          <w:szCs w:val="28"/>
        </w:rPr>
        <w:t xml:space="preserve">, а также на информационных стендах Администрации </w:t>
      </w:r>
      <w:r w:rsidR="00FE46A8">
        <w:rPr>
          <w:szCs w:val="28"/>
        </w:rPr>
        <w:t>Кручено-Балковского</w:t>
      </w:r>
      <w:r w:rsidR="0091259F">
        <w:rPr>
          <w:szCs w:val="28"/>
        </w:rPr>
        <w:t xml:space="preserve"> сельского поселения</w:t>
      </w:r>
      <w:r w:rsidR="00F56A5F">
        <w:rPr>
          <w:szCs w:val="28"/>
        </w:rPr>
        <w:t>;</w:t>
      </w:r>
    </w:p>
    <w:p w:rsidR="00F56A5F" w:rsidRDefault="00F56A5F">
      <w:pPr>
        <w:numPr>
          <w:ilvl w:val="2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Посредством размещения информации в информационно-телекоммуникационных сетях общего пользования (в том чи</w:t>
      </w:r>
      <w:r w:rsidR="00E86818">
        <w:rPr>
          <w:szCs w:val="28"/>
        </w:rPr>
        <w:t>сле в сети Интернет)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Для получения информации о порядке исполнения муниципальной функции граждане обращаются:</w:t>
      </w:r>
    </w:p>
    <w:p w:rsidR="00F56A5F" w:rsidRDefault="00F56A5F">
      <w:pPr>
        <w:numPr>
          <w:ilvl w:val="2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Лично к специалисту, ответственному </w:t>
      </w:r>
      <w:r w:rsidR="00E86818">
        <w:rPr>
          <w:szCs w:val="28"/>
        </w:rPr>
        <w:t>за работу с обращениями граждан</w:t>
      </w:r>
      <w:r>
        <w:rPr>
          <w:szCs w:val="28"/>
        </w:rPr>
        <w:t>;</w:t>
      </w:r>
    </w:p>
    <w:p w:rsidR="00F56A5F" w:rsidRDefault="00F56A5F">
      <w:pPr>
        <w:numPr>
          <w:ilvl w:val="2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По телефону в </w:t>
      </w:r>
      <w:r w:rsidR="00E86818">
        <w:rPr>
          <w:szCs w:val="28"/>
        </w:rPr>
        <w:t xml:space="preserve">Администрацию </w:t>
      </w:r>
      <w:r w:rsidR="00FE46A8">
        <w:rPr>
          <w:szCs w:val="28"/>
        </w:rPr>
        <w:t>Кручено-Балковского</w:t>
      </w:r>
      <w:r w:rsidR="00E86818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F56A5F" w:rsidRDefault="00F56A5F">
      <w:pPr>
        <w:numPr>
          <w:ilvl w:val="2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В письменном виде (почтой) в Администрацию </w:t>
      </w:r>
      <w:r w:rsidR="00FE46A8">
        <w:rPr>
          <w:szCs w:val="28"/>
        </w:rPr>
        <w:t xml:space="preserve">Кручено-Балковского </w:t>
      </w:r>
      <w:r w:rsidR="00E86818">
        <w:rPr>
          <w:szCs w:val="28"/>
        </w:rPr>
        <w:t>сельского поселения;</w:t>
      </w:r>
      <w:r>
        <w:rPr>
          <w:szCs w:val="28"/>
        </w:rPr>
        <w:t xml:space="preserve"> </w:t>
      </w:r>
    </w:p>
    <w:p w:rsidR="00E86818" w:rsidRDefault="00F56A5F" w:rsidP="00E86818">
      <w:pPr>
        <w:numPr>
          <w:ilvl w:val="2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В письменном виде (электронной почтой) в Администрацию </w:t>
      </w:r>
      <w:r w:rsidR="00FE46A8">
        <w:rPr>
          <w:szCs w:val="28"/>
        </w:rPr>
        <w:t>Кручено-Балковского</w:t>
      </w:r>
      <w:r w:rsidR="00E86818">
        <w:rPr>
          <w:szCs w:val="28"/>
        </w:rPr>
        <w:t xml:space="preserve"> сельского поселения; </w:t>
      </w:r>
    </w:p>
    <w:p w:rsidR="00F56A5F" w:rsidRDefault="00F56A5F" w:rsidP="00E86818">
      <w:pPr>
        <w:numPr>
          <w:ilvl w:val="2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В письменном виде (факсимильной связью) в Администрацию </w:t>
      </w:r>
      <w:r w:rsidR="00FE46A8">
        <w:rPr>
          <w:szCs w:val="28"/>
        </w:rPr>
        <w:t>Кручено-Балковского</w:t>
      </w:r>
      <w:r w:rsidR="00E86818">
        <w:rPr>
          <w:szCs w:val="28"/>
        </w:rPr>
        <w:t xml:space="preserve"> сельского поселения;</w:t>
      </w:r>
      <w:r>
        <w:rPr>
          <w:szCs w:val="28"/>
        </w:rPr>
        <w:t xml:space="preserve"> </w:t>
      </w:r>
    </w:p>
    <w:p w:rsidR="00F56A5F" w:rsidRDefault="00F56A5F">
      <w:pPr>
        <w:numPr>
          <w:ilvl w:val="1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>Место нахождения Администрации, справочные  телефоны:</w:t>
      </w:r>
    </w:p>
    <w:p w:rsidR="00E86818" w:rsidRPr="00E86818" w:rsidRDefault="00F56A5F" w:rsidP="00E86818">
      <w:pPr>
        <w:numPr>
          <w:ilvl w:val="2"/>
          <w:numId w:val="3"/>
        </w:numPr>
        <w:ind w:left="0" w:firstLine="720"/>
        <w:jc w:val="both"/>
      </w:pPr>
      <w:r>
        <w:t xml:space="preserve">Почтовый адрес – </w:t>
      </w:r>
      <w:r w:rsidR="00E86818" w:rsidRPr="00C6710C">
        <w:rPr>
          <w:szCs w:val="28"/>
        </w:rPr>
        <w:t>3476</w:t>
      </w:r>
      <w:r w:rsidR="00FE46A8">
        <w:rPr>
          <w:szCs w:val="28"/>
        </w:rPr>
        <w:t>18</w:t>
      </w:r>
      <w:r w:rsidR="00E86818" w:rsidRPr="00C6710C">
        <w:rPr>
          <w:szCs w:val="28"/>
        </w:rPr>
        <w:t xml:space="preserve">, Ростовская область, Сальский   район, с. </w:t>
      </w:r>
      <w:r w:rsidR="00FE46A8">
        <w:rPr>
          <w:szCs w:val="28"/>
        </w:rPr>
        <w:t>Крученая Балка, Челнокова, 14</w:t>
      </w:r>
    </w:p>
    <w:p w:rsidR="00F56A5F" w:rsidRDefault="00F56A5F" w:rsidP="00E86818">
      <w:pPr>
        <w:numPr>
          <w:ilvl w:val="2"/>
          <w:numId w:val="3"/>
        </w:numPr>
        <w:ind w:left="0" w:firstLine="720"/>
        <w:jc w:val="both"/>
      </w:pPr>
      <w:r>
        <w:t xml:space="preserve">Официальный Интернет-сайт Администрации </w:t>
      </w:r>
      <w:r w:rsidR="008B260C">
        <w:rPr>
          <w:szCs w:val="28"/>
        </w:rPr>
        <w:t>Кручено-Балковского</w:t>
      </w:r>
      <w:r w:rsidR="008B260C">
        <w:t xml:space="preserve"> </w:t>
      </w:r>
      <w:r w:rsidR="00E86818">
        <w:t>сельского поселения</w:t>
      </w:r>
      <w:r>
        <w:t xml:space="preserve">  –</w:t>
      </w:r>
      <w:r w:rsidR="00B33BD3">
        <w:t xml:space="preserve">  </w:t>
      </w:r>
      <w:r w:rsidR="00B33BD3" w:rsidRPr="00FE46A8">
        <w:rPr>
          <w:szCs w:val="28"/>
        </w:rPr>
        <w:t>http://www.</w:t>
      </w:r>
      <w:r w:rsidR="00FE46A8" w:rsidRPr="00FE46A8">
        <w:rPr>
          <w:szCs w:val="28"/>
        </w:rPr>
        <w:t>крученая балка.рф</w:t>
      </w:r>
      <w:r w:rsidR="00B33BD3" w:rsidRPr="00FE46A8">
        <w:rPr>
          <w:szCs w:val="28"/>
        </w:rPr>
        <w:t>./</w:t>
      </w:r>
      <w:r>
        <w:t>;</w:t>
      </w:r>
    </w:p>
    <w:p w:rsidR="00B33BD3" w:rsidRPr="00B33BD3" w:rsidRDefault="00F56A5F" w:rsidP="00B33BD3">
      <w:pPr>
        <w:pStyle w:val="a9"/>
        <w:numPr>
          <w:ilvl w:val="2"/>
          <w:numId w:val="3"/>
        </w:numPr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Электронный адрес –</w:t>
      </w:r>
      <w:r w:rsidR="00620F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BD3" w:rsidRPr="00B33BD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33BD3" w:rsidRPr="00B33BD3">
        <w:rPr>
          <w:rFonts w:ascii="Times New Roman" w:hAnsi="Times New Roman" w:cs="Times New Roman"/>
          <w:sz w:val="28"/>
          <w:szCs w:val="28"/>
        </w:rPr>
        <w:t>3436</w:t>
      </w:r>
      <w:r w:rsidR="00FE46A8">
        <w:rPr>
          <w:rFonts w:ascii="Times New Roman" w:hAnsi="Times New Roman" w:cs="Times New Roman"/>
          <w:sz w:val="28"/>
          <w:szCs w:val="28"/>
        </w:rPr>
        <w:t>0</w:t>
      </w:r>
      <w:r w:rsidR="00B33BD3" w:rsidRPr="00B33BD3">
        <w:rPr>
          <w:rFonts w:ascii="Times New Roman" w:hAnsi="Times New Roman" w:cs="Times New Roman"/>
          <w:sz w:val="28"/>
          <w:szCs w:val="28"/>
        </w:rPr>
        <w:t>@</w:t>
      </w:r>
      <w:r w:rsidR="00B33BD3" w:rsidRPr="00B33BD3"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="00B33BD3" w:rsidRPr="00B33BD3">
        <w:rPr>
          <w:rFonts w:ascii="Times New Roman" w:hAnsi="Times New Roman" w:cs="Times New Roman"/>
          <w:sz w:val="28"/>
          <w:szCs w:val="28"/>
        </w:rPr>
        <w:t>.</w:t>
      </w:r>
      <w:r w:rsidR="00B33BD3" w:rsidRPr="00B33BD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33BD3">
        <w:t xml:space="preserve">  </w:t>
      </w:r>
      <w:r w:rsidR="00620F91">
        <w:t>,</w:t>
      </w:r>
    </w:p>
    <w:p w:rsidR="00F56A5F" w:rsidRDefault="00F56A5F" w:rsidP="00B33BD3">
      <w:pPr>
        <w:pStyle w:val="a9"/>
        <w:numPr>
          <w:ilvl w:val="2"/>
          <w:numId w:val="3"/>
        </w:numPr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Специалист, ответственный за работу с обращениями граждан находится в здани</w:t>
      </w:r>
      <w:r w:rsidR="00B33BD3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FE46A8">
        <w:rPr>
          <w:rFonts w:ascii="Times New Roman" w:hAnsi="Times New Roman" w:cs="Times New Roman"/>
          <w:color w:val="auto"/>
          <w:sz w:val="28"/>
          <w:szCs w:val="28"/>
        </w:rPr>
        <w:t xml:space="preserve"> Кручено-Балковского</w:t>
      </w:r>
      <w:r w:rsidR="00B33BD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(ул. </w:t>
      </w:r>
      <w:r w:rsidR="00FE46A8">
        <w:rPr>
          <w:rFonts w:ascii="Times New Roman" w:hAnsi="Times New Roman" w:cs="Times New Roman"/>
          <w:color w:val="auto"/>
          <w:sz w:val="28"/>
          <w:szCs w:val="28"/>
        </w:rPr>
        <w:t>Челнокова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33BD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E46A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33BD3">
        <w:rPr>
          <w:rFonts w:ascii="Times New Roman" w:hAnsi="Times New Roman" w:cs="Times New Roman"/>
          <w:color w:val="auto"/>
          <w:sz w:val="28"/>
          <w:szCs w:val="28"/>
        </w:rPr>
        <w:t xml:space="preserve">, с. </w:t>
      </w:r>
      <w:r w:rsidR="00FE46A8">
        <w:rPr>
          <w:rFonts w:ascii="Times New Roman" w:hAnsi="Times New Roman" w:cs="Times New Roman"/>
          <w:color w:val="auto"/>
          <w:sz w:val="28"/>
          <w:szCs w:val="28"/>
        </w:rPr>
        <w:t>Крученая Балка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 телефон: </w:t>
      </w:r>
      <w:r w:rsidR="00B33BD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E46A8">
        <w:rPr>
          <w:rFonts w:ascii="Times New Roman" w:hAnsi="Times New Roman" w:cs="Times New Roman"/>
          <w:color w:val="auto"/>
          <w:sz w:val="28"/>
          <w:szCs w:val="28"/>
        </w:rPr>
        <w:t>6-3-22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6A5F" w:rsidRDefault="00F56A5F">
      <w:pPr>
        <w:pStyle w:val="a9"/>
        <w:numPr>
          <w:ilvl w:val="2"/>
          <w:numId w:val="3"/>
        </w:numPr>
        <w:autoSpaceDE w:val="0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телефону предоставляется следующая информация: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контактные телефоны должностных лиц Администрации </w:t>
      </w:r>
      <w:r w:rsidR="000950F8">
        <w:rPr>
          <w:szCs w:val="28"/>
        </w:rPr>
        <w:t xml:space="preserve">Кручено-Балковского </w:t>
      </w:r>
      <w:r w:rsidR="00B33BD3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график приема граждан Главой </w:t>
      </w:r>
      <w:r w:rsidR="000950F8">
        <w:rPr>
          <w:szCs w:val="28"/>
        </w:rPr>
        <w:t>Кручено-Баковского</w:t>
      </w:r>
      <w:r w:rsidR="00B33BD3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почтовые адреса, адреса электронной почты для направления письмен</w:t>
      </w:r>
      <w:r w:rsidR="00B33BD3">
        <w:rPr>
          <w:szCs w:val="28"/>
        </w:rPr>
        <w:t>ных обращений</w:t>
      </w:r>
      <w:r>
        <w:rPr>
          <w:szCs w:val="28"/>
        </w:rPr>
        <w:t>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информация по вопросам регистрации и исполнения обращений граждан,  другой справочной информации;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Основными требованиями к информированию граждан о порядке исполнения муниципальной функции являются: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>достоверность предоставляемой информации;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>четкость в изложении информации;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>полнота информирования.</w:t>
      </w:r>
    </w:p>
    <w:p w:rsidR="00F56A5F" w:rsidRDefault="00F56A5F">
      <w:pPr>
        <w:numPr>
          <w:ilvl w:val="1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>Информирование граждан о порядке исполнения муниципальной функции осуществляется в виде: индивидуального и публичного информирования, проводимые в форме устного и письменного информирования.</w:t>
      </w:r>
    </w:p>
    <w:p w:rsidR="00F56A5F" w:rsidRDefault="00F56A5F">
      <w:pPr>
        <w:numPr>
          <w:ilvl w:val="2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Индивидуальное устное информирование о порядке исполнения муниципальной функции обеспечивается муниципальными служащими </w:t>
      </w:r>
      <w:r w:rsidR="00D066B7">
        <w:rPr>
          <w:szCs w:val="28"/>
        </w:rPr>
        <w:t xml:space="preserve">Администрации </w:t>
      </w:r>
      <w:r w:rsidR="000950F8">
        <w:rPr>
          <w:szCs w:val="28"/>
        </w:rPr>
        <w:t>Кручено-Балковского</w:t>
      </w:r>
      <w:r w:rsidR="00B33BD3">
        <w:rPr>
          <w:szCs w:val="28"/>
        </w:rPr>
        <w:t xml:space="preserve"> сельского поселения</w:t>
      </w:r>
      <w:r>
        <w:rPr>
          <w:szCs w:val="28"/>
        </w:rPr>
        <w:t xml:space="preserve"> (далее – должностные лица)  лично или по телефону.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должностное лицо подробно и в вежливой (корректной) форме информирует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работника, принявшего телефонный звонок.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>Должностное лицо, осуществляющее индивидуальное устное информирование о порядке исполнения муниципальной функции, должно принять все необходимые меры для полного и оперативного ответа на поставленные вопросы, в том числе с привлечением других должностных лиц;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функции.</w:t>
      </w:r>
    </w:p>
    <w:p w:rsidR="00F56A5F" w:rsidRDefault="00F56A5F">
      <w:pPr>
        <w:numPr>
          <w:ilvl w:val="2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 xml:space="preserve">Индивидуальное письменное информирование о порядке исполнения муниципальной функции при обращении граждан в Администрацию </w:t>
      </w:r>
      <w:r w:rsidR="000950F8">
        <w:rPr>
          <w:szCs w:val="28"/>
        </w:rPr>
        <w:t>Кручено-Балковского</w:t>
      </w:r>
      <w:r w:rsidR="00B33BD3">
        <w:rPr>
          <w:szCs w:val="28"/>
        </w:rPr>
        <w:t xml:space="preserve"> сельского поселения</w:t>
      </w:r>
      <w:r>
        <w:rPr>
          <w:szCs w:val="28"/>
        </w:rPr>
        <w:t xml:space="preserve"> осуществляется путем направления ответов почтовым отправлением или электронной почтой.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 xml:space="preserve">При коллективном обращении граждан в Администрацию </w:t>
      </w:r>
      <w:r w:rsidR="008B260C">
        <w:rPr>
          <w:szCs w:val="28"/>
        </w:rPr>
        <w:t>Кручено-Балковского</w:t>
      </w:r>
      <w:r w:rsidR="00B33BD3">
        <w:rPr>
          <w:szCs w:val="28"/>
        </w:rPr>
        <w:t xml:space="preserve"> сельского поселения </w:t>
      </w:r>
      <w:r>
        <w:rPr>
          <w:szCs w:val="28"/>
        </w:rPr>
        <w:t>письменное информирование о порядке исполнения муниципальной функции осуществляется путем направления ответов почтовым отправлением или электронной почтой в адрес гражданина, указанного в обращении первым, если не указан иной адрес.</w:t>
      </w:r>
    </w:p>
    <w:p w:rsidR="00F56A5F" w:rsidRDefault="00F56A5F">
      <w:pPr>
        <w:numPr>
          <w:ilvl w:val="2"/>
          <w:numId w:val="3"/>
        </w:numPr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Публичное информирование граждан о порядке исполнения муниципальной функции осуществляется путем размещения информации на официальном сайте Администрации </w:t>
      </w:r>
      <w:r w:rsidR="000950F8">
        <w:rPr>
          <w:szCs w:val="28"/>
        </w:rPr>
        <w:t>Кручено-Балковского</w:t>
      </w:r>
      <w:r w:rsidR="00B33BD3">
        <w:rPr>
          <w:szCs w:val="28"/>
        </w:rPr>
        <w:t xml:space="preserve"> сельского поселения </w:t>
      </w:r>
      <w:r>
        <w:rPr>
          <w:szCs w:val="28"/>
        </w:rPr>
        <w:t>в сети Интернет и на информационных стендах.</w:t>
      </w:r>
    </w:p>
    <w:p w:rsidR="00F56A5F" w:rsidRDefault="00F56A5F">
      <w:pPr>
        <w:numPr>
          <w:ilvl w:val="1"/>
          <w:numId w:val="3"/>
        </w:numPr>
        <w:ind w:left="0" w:firstLine="720"/>
        <w:jc w:val="both"/>
        <w:rPr>
          <w:szCs w:val="28"/>
        </w:rPr>
      </w:pPr>
      <w:r>
        <w:rPr>
          <w:szCs w:val="28"/>
        </w:rPr>
        <w:t>Специализированное помещение или иное помещение, в котором осуществляется прием граждан, должно обеспечивать:</w:t>
      </w:r>
    </w:p>
    <w:p w:rsidR="00F56A5F" w:rsidRDefault="00F56A5F">
      <w:pPr>
        <w:ind w:firstLine="720"/>
        <w:jc w:val="both"/>
        <w:rPr>
          <w:szCs w:val="28"/>
        </w:rPr>
      </w:pPr>
      <w:r>
        <w:rPr>
          <w:szCs w:val="28"/>
        </w:rPr>
        <w:t>комфортное расположение гражданина и должностного лица;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наличие системы кондиционирования воздуха;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возможность и удобство оформления гражданином письменного обращения;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телефонную связь;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доступ к основным муниципальным правовым актам, регламентирующим полномочия и сферу компетенции Администрации </w:t>
      </w:r>
      <w:r w:rsidR="000950F8">
        <w:rPr>
          <w:szCs w:val="28"/>
        </w:rPr>
        <w:t>Кручено-Балковского</w:t>
      </w:r>
      <w:r w:rsidR="00B33BD3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доступ к муниципальным правовым актам, регулирующим исполнение муниципальной функции;</w:t>
      </w:r>
    </w:p>
    <w:p w:rsidR="00F56A5F" w:rsidRDefault="00F56A5F">
      <w:pPr>
        <w:autoSpaceDE w:val="0"/>
        <w:ind w:firstLine="720"/>
        <w:jc w:val="both"/>
        <w:rPr>
          <w:color w:val="FF0000"/>
          <w:szCs w:val="28"/>
        </w:rPr>
      </w:pPr>
      <w:r>
        <w:rPr>
          <w:szCs w:val="28"/>
        </w:rPr>
        <w:t>наличие письменных принадлежностей и бумаги формата А 4;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соблюдение мер безопасности: обеспечение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по работе с обращениями граждан Администрации</w:t>
      </w:r>
      <w:r w:rsidR="000950F8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  <w:r w:rsidR="00B33BD3" w:rsidRPr="00B33B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3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 следующая обязательная информация: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функции;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</w:t>
      </w:r>
      <w:r w:rsidR="00B33BD3" w:rsidRPr="00B33BD3">
        <w:rPr>
          <w:szCs w:val="28"/>
        </w:rPr>
        <w:t xml:space="preserve"> </w:t>
      </w:r>
      <w:r w:rsidR="000950F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0950F8" w:rsidRPr="00B33BD3">
        <w:rPr>
          <w:rFonts w:ascii="Times New Roman" w:hAnsi="Times New Roman" w:cs="Times New Roman"/>
          <w:sz w:val="28"/>
          <w:szCs w:val="28"/>
        </w:rPr>
        <w:t xml:space="preserve"> </w:t>
      </w:r>
      <w:r w:rsidR="00B33BD3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 требования к письменным обращениям граждан;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личного приема граждан уполномоченными должностными лицами;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местонахождение, где осуществляется прием письменных обращений граждан и устное информирование граждан;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осуществляющих прием письменных обращений и устное информирование граждан;</w:t>
      </w:r>
    </w:p>
    <w:p w:rsidR="00F56A5F" w:rsidRPr="00BA5563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63">
        <w:rPr>
          <w:rFonts w:ascii="Times New Roman" w:hAnsi="Times New Roman" w:cs="Times New Roman"/>
          <w:sz w:val="28"/>
          <w:szCs w:val="28"/>
        </w:rPr>
        <w:t xml:space="preserve">адреса официальных сайтов Администрации </w:t>
      </w:r>
      <w:r w:rsidR="000950F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0950F8" w:rsidRPr="00B33BD3">
        <w:rPr>
          <w:rFonts w:ascii="Times New Roman" w:hAnsi="Times New Roman" w:cs="Times New Roman"/>
          <w:sz w:val="28"/>
          <w:szCs w:val="28"/>
        </w:rPr>
        <w:t xml:space="preserve"> </w:t>
      </w:r>
      <w:r w:rsidR="00962658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5563">
        <w:rPr>
          <w:rFonts w:ascii="Times New Roman" w:hAnsi="Times New Roman" w:cs="Times New Roman"/>
          <w:sz w:val="28"/>
          <w:szCs w:val="28"/>
        </w:rPr>
        <w:t>;</w:t>
      </w:r>
    </w:p>
    <w:p w:rsidR="00F56A5F" w:rsidRPr="00BA5563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63">
        <w:rPr>
          <w:rFonts w:ascii="Times New Roman" w:hAnsi="Times New Roman" w:cs="Times New Roman"/>
          <w:sz w:val="28"/>
          <w:szCs w:val="28"/>
        </w:rPr>
        <w:t>почтовые адреса вышестоящих областных органов власти;</w:t>
      </w:r>
    </w:p>
    <w:p w:rsidR="00F56A5F" w:rsidRPr="00BA5563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63">
        <w:rPr>
          <w:rFonts w:ascii="Times New Roman" w:hAnsi="Times New Roman" w:cs="Times New Roman"/>
          <w:sz w:val="28"/>
          <w:szCs w:val="28"/>
        </w:rPr>
        <w:t>выписки из муниципальных правовых актов, регламентирующих порядок и сроки рассмотрения обращений граждан;</w:t>
      </w:r>
    </w:p>
    <w:p w:rsidR="00F56A5F" w:rsidRPr="00BA5563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63">
        <w:rPr>
          <w:rFonts w:ascii="Times New Roman" w:hAnsi="Times New Roman" w:cs="Times New Roman"/>
          <w:sz w:val="28"/>
          <w:szCs w:val="28"/>
        </w:rPr>
        <w:t xml:space="preserve">выписки из нормативных правовых актов, определяющих полномочия и компетенцию Администрации </w:t>
      </w:r>
      <w:r w:rsidR="000950F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962658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5563">
        <w:rPr>
          <w:rFonts w:ascii="Times New Roman" w:hAnsi="Times New Roman" w:cs="Times New Roman"/>
          <w:sz w:val="28"/>
          <w:szCs w:val="28"/>
        </w:rPr>
        <w:t>, в том числе относящиеся к вопросам местного значения.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Интернет-сайт Администрации </w:t>
      </w:r>
      <w:r w:rsidR="000950F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0950F8" w:rsidRPr="00B33BD3">
        <w:rPr>
          <w:rFonts w:ascii="Times New Roman" w:hAnsi="Times New Roman" w:cs="Times New Roman"/>
          <w:sz w:val="28"/>
          <w:szCs w:val="28"/>
        </w:rPr>
        <w:t xml:space="preserve"> </w:t>
      </w:r>
      <w:r w:rsidR="00962658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2658">
        <w:rPr>
          <w:szCs w:val="28"/>
        </w:rPr>
        <w:t xml:space="preserve"> </w:t>
      </w:r>
      <w:r w:rsidR="00962658" w:rsidRPr="000950F8">
        <w:rPr>
          <w:sz w:val="28"/>
          <w:szCs w:val="28"/>
        </w:rPr>
        <w:t>http://www.</w:t>
      </w:r>
      <w:r w:rsidR="000950F8" w:rsidRPr="000950F8">
        <w:rPr>
          <w:sz w:val="28"/>
          <w:szCs w:val="28"/>
        </w:rPr>
        <w:t>крученая балка.рф</w:t>
      </w:r>
      <w:r w:rsidR="00962658" w:rsidRPr="000950F8">
        <w:rPr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 xml:space="preserve"> в части реализации муниципальной функции должен содержать:</w:t>
      </w:r>
    </w:p>
    <w:p w:rsidR="00F56A5F" w:rsidRPr="00A14F0A" w:rsidRDefault="00F5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4F0A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справочные телефоны, факсы, адреса электронной почты Администрации </w:t>
      </w:r>
      <w:r w:rsidR="000950F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962658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4F0A">
        <w:rPr>
          <w:rFonts w:ascii="Times New Roman" w:hAnsi="Times New Roman" w:cs="Times New Roman"/>
          <w:sz w:val="28"/>
          <w:szCs w:val="28"/>
        </w:rPr>
        <w:t>, где осуществляется прием письменных обращений и устное информирование граждан;</w:t>
      </w:r>
    </w:p>
    <w:p w:rsidR="00F56A5F" w:rsidRPr="00A14F0A" w:rsidRDefault="00F56A5F">
      <w:pPr>
        <w:pStyle w:val="ConsPlusNormal"/>
        <w:widowControl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F0A">
        <w:rPr>
          <w:rFonts w:ascii="Times New Roman" w:hAnsi="Times New Roman" w:cs="Times New Roman"/>
          <w:sz w:val="28"/>
          <w:szCs w:val="28"/>
        </w:rPr>
        <w:t>графики и информацию о порядке приема граждан;</w:t>
      </w:r>
    </w:p>
    <w:p w:rsidR="00F56A5F" w:rsidRPr="00A14F0A" w:rsidRDefault="00F5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4F0A">
        <w:rPr>
          <w:rFonts w:ascii="Times New Roman" w:hAnsi="Times New Roman" w:cs="Times New Roman"/>
          <w:sz w:val="28"/>
          <w:szCs w:val="28"/>
        </w:rPr>
        <w:t>обзоры о количестве и характере обращений граждан за определенный период;</w:t>
      </w:r>
    </w:p>
    <w:p w:rsidR="00F56A5F" w:rsidRPr="00A14F0A" w:rsidRDefault="00F5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4F0A">
        <w:rPr>
          <w:rFonts w:ascii="Times New Roman" w:hAnsi="Times New Roman" w:cs="Times New Roman"/>
          <w:sz w:val="28"/>
          <w:szCs w:val="28"/>
        </w:rPr>
        <w:t>размещение муниципальных правовых актов, определяющих порядок и сроки рассмотрения обращений граждан;</w:t>
      </w:r>
    </w:p>
    <w:p w:rsidR="00F56A5F" w:rsidRPr="00A14F0A" w:rsidRDefault="00F56A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4F0A">
        <w:rPr>
          <w:rFonts w:ascii="Times New Roman" w:hAnsi="Times New Roman" w:cs="Times New Roman"/>
          <w:sz w:val="28"/>
          <w:szCs w:val="28"/>
        </w:rPr>
        <w:t>информацию по актуальным вопросам граждан.</w:t>
      </w: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функции</w:t>
      </w: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Письменное обращение подлежит обязательной регистрации в течение трех дней с момента поступления в Администрацию </w:t>
      </w:r>
      <w:r w:rsidR="003C3AA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Письменное обращение, содержащее вопросы, решение которых не входит в компетенцию Администрации </w:t>
      </w:r>
      <w:r w:rsidR="003C3AA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>
        <w:rPr>
          <w:szCs w:val="28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Письменное обращение, поступившее в Администрацию </w:t>
      </w:r>
      <w:r w:rsidR="003C3AA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>
        <w:rPr>
          <w:szCs w:val="28"/>
        </w:rPr>
        <w:t>, рассматривается в течение 30 дней со дня регистрации письменного обращения.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 необходимости срок рассмотрения письменного обращения может быть в порядке исключения продлен Главой </w:t>
      </w:r>
      <w:r w:rsidR="003C3AA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>
        <w:rPr>
          <w:szCs w:val="28"/>
        </w:rPr>
        <w:t>, либо уполномоченным на это должностным лицом не более чем на 30 дней с одновременным информированием заявителя и указанием причин продления.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отказа в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функции</w:t>
      </w:r>
    </w:p>
    <w:p w:rsidR="00F56A5F" w:rsidRDefault="00F56A5F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Если в указанном выше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Обращение, в котором обжалуется судебное решение, </w:t>
      </w:r>
      <w:r w:rsidR="001D706C">
        <w:rPr>
          <w:szCs w:val="28"/>
        </w:rPr>
        <w:t>в течение семи дне</w:t>
      </w:r>
      <w:r w:rsidR="00FC6A25">
        <w:rPr>
          <w:szCs w:val="28"/>
        </w:rPr>
        <w:t>й</w:t>
      </w:r>
      <w:r w:rsidR="001D706C">
        <w:rPr>
          <w:szCs w:val="28"/>
        </w:rPr>
        <w:t xml:space="preserve"> со дня регистрации обращения </w:t>
      </w:r>
      <w:r>
        <w:rPr>
          <w:szCs w:val="28"/>
        </w:rPr>
        <w:t>возвращается гражданину, направившему обращение, с разъяснением порядка обжалования данного судебного решения.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Если текст письменного обращения не поддается прочтению, ответ на обращение не дается, оно не подлежит направлению на рассмотрение, о чем </w:t>
      </w:r>
      <w:r w:rsidR="001D706C">
        <w:rPr>
          <w:szCs w:val="28"/>
        </w:rPr>
        <w:t xml:space="preserve">в течение семи дней со дня регистрации обращения </w:t>
      </w:r>
      <w:r>
        <w:rPr>
          <w:szCs w:val="28"/>
        </w:rPr>
        <w:t>сообщается гражданину, направившему обращение, если его фамилия и почтовый адрес поддаются прочтению.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3C3AA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8B260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 w:rsidR="00962658">
        <w:rPr>
          <w:szCs w:val="28"/>
        </w:rPr>
        <w:t xml:space="preserve"> </w:t>
      </w:r>
      <w:r>
        <w:rPr>
          <w:szCs w:val="28"/>
        </w:rPr>
        <w:t>или одному и тому же должностному лицу. О данном решении уведомляется гражданин, направивший обращение.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56A5F" w:rsidRDefault="00F56A5F" w:rsidP="00962658">
      <w:pPr>
        <w:numPr>
          <w:ilvl w:val="1"/>
          <w:numId w:val="3"/>
        </w:numPr>
        <w:autoSpaceDE w:val="0"/>
        <w:ind w:left="0" w:firstLine="720"/>
        <w:jc w:val="both"/>
      </w:pPr>
      <w: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Администрацию </w:t>
      </w:r>
      <w:r w:rsidR="008B260C">
        <w:rPr>
          <w:szCs w:val="28"/>
        </w:rPr>
        <w:t>Кручено-Балковского</w:t>
      </w:r>
      <w:r w:rsidR="00962658" w:rsidRPr="00962658">
        <w:rPr>
          <w:szCs w:val="28"/>
        </w:rPr>
        <w:t xml:space="preserve"> сельского поселения</w:t>
      </w:r>
      <w:r w:rsidR="00962658">
        <w:rPr>
          <w:szCs w:val="28"/>
        </w:rPr>
        <w:t>.</w:t>
      </w:r>
    </w:p>
    <w:p w:rsidR="00357AB6" w:rsidRDefault="00357AB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положения, характеризующие требования к исполнению муниципальной функции</w:t>
      </w:r>
    </w:p>
    <w:p w:rsidR="00F56A5F" w:rsidRDefault="00F56A5F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гражданин указал в обращении заведомо ложные сведения, расходы, понесенные в связи с рассмотрением обращения </w:t>
      </w:r>
      <w:r>
        <w:rPr>
          <w:rFonts w:ascii="Times New Roman" w:hAnsi="Times New Roman" w:cs="Times New Roman"/>
          <w:spacing w:val="-4"/>
          <w:sz w:val="28"/>
          <w:szCs w:val="28"/>
        </w:rPr>
        <w:t>органом местного самоуправления или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лицом, могут быть взысканы с данного гражданина по решению суда.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рассмотрение обращений граждан плата с авторов обращений не взимается.</w:t>
      </w:r>
    </w:p>
    <w:p w:rsidR="00F56A5F" w:rsidRDefault="00F56A5F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 Административные процедуры</w:t>
      </w: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tabs>
          <w:tab w:val="left" w:pos="426"/>
          <w:tab w:val="left" w:pos="709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и первичная обработка письменных обращений граждан</w:t>
      </w:r>
    </w:p>
    <w:p w:rsidR="00F56A5F" w:rsidRDefault="00F56A5F">
      <w:pPr>
        <w:pStyle w:val="ConsPlusNormal"/>
        <w:widowControl/>
        <w:ind w:firstLine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функции является личное обращение гражданина в Администрацию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8B260C" w:rsidRPr="00962658">
        <w:rPr>
          <w:rFonts w:ascii="Times New Roman" w:hAnsi="Times New Roman" w:cs="Times New Roman"/>
          <w:sz w:val="28"/>
          <w:szCs w:val="28"/>
        </w:rPr>
        <w:t xml:space="preserve"> </w:t>
      </w:r>
      <w:r w:rsidR="00962658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поступление обращения гражданина с сопроводительным документом из других органов для рассмотрения по поручению.</w:t>
      </w:r>
    </w:p>
    <w:p w:rsidR="00F56A5F" w:rsidRPr="006B3C7B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C7B">
        <w:rPr>
          <w:rFonts w:ascii="Times New Roman" w:hAnsi="Times New Roman" w:cs="Times New Roman"/>
          <w:sz w:val="28"/>
          <w:szCs w:val="28"/>
        </w:rPr>
        <w:t xml:space="preserve">Обращение может быть доставлено непосредственно гражданином либо его представителем, поступить по почте, по факсу, по электронной почте, по телеграфу. 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присланные по почте, поступившие по телеграфу, и документы, связанные с их рассмотрением, поступают </w:t>
      </w:r>
      <w:r w:rsidR="00962658">
        <w:rPr>
          <w:rFonts w:ascii="Times New Roman" w:hAnsi="Times New Roman" w:cs="Times New Roman"/>
          <w:sz w:val="28"/>
          <w:szCs w:val="28"/>
        </w:rPr>
        <w:t>к специалисту ответственному за  документооборот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:rsidR="00F56A5F" w:rsidRDefault="00F56A5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невскрытыми ошибочно поступившие (не по адресу) письма;</w:t>
      </w:r>
    </w:p>
    <w:p w:rsidR="00F56A5F" w:rsidRDefault="00F56A5F" w:rsidP="009C36A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 (разорванные документы подклеиваются), к тексту письма прилагает конверт;</w:t>
      </w:r>
    </w:p>
    <w:p w:rsidR="00F56A5F" w:rsidRDefault="00F56A5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Прикладывает впереди письма поступившие документы (паспорта, военные билеты, трудовые книжки, пенсионные удостоверения, фотографии и другие подобные документы);</w:t>
      </w:r>
    </w:p>
    <w:p w:rsidR="00F56A5F" w:rsidRDefault="00F56A5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самого текста в письме составляет справку следующего содержания: "Письма в адрес Администрации </w:t>
      </w:r>
      <w:r w:rsidR="008B260C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962658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нет" с датой и личной подписью, которую прилагает к поступившим документам;</w:t>
      </w:r>
    </w:p>
    <w:p w:rsidR="00F56A5F" w:rsidRDefault="00F56A5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Один экземпляр акта хранится у специалиста, ответственного за работу с обращениями граждан, второй приобщается к поступившему обращению.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обращений непосредственно от граждан производится специалистом</w:t>
      </w:r>
      <w:r w:rsidR="006F1E2B">
        <w:rPr>
          <w:rFonts w:ascii="Times New Roman" w:hAnsi="Times New Roman" w:cs="Times New Roman"/>
          <w:sz w:val="28"/>
          <w:szCs w:val="28"/>
        </w:rPr>
        <w:t xml:space="preserve"> о</w:t>
      </w:r>
      <w:r w:rsidR="00962658">
        <w:rPr>
          <w:rFonts w:ascii="Times New Roman" w:hAnsi="Times New Roman" w:cs="Times New Roman"/>
          <w:sz w:val="28"/>
          <w:szCs w:val="28"/>
        </w:rPr>
        <w:t>тветственным за  документооборот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.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принимаются обращения, не содержащие фамилии гражданина и почтового адреса для ответа.   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обратившегося гражданина ему выдается расписка с указанием даты приема обращения, количества принятых листов и сообщается телефон для справок по обращениям граждан.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виде электронного обращения на официальный сайт Администрации </w:t>
      </w:r>
      <w:r w:rsidR="008B260C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962658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сети Интернет, принимаются </w:t>
      </w:r>
      <w:r w:rsidR="00962658">
        <w:rPr>
          <w:rFonts w:ascii="Times New Roman" w:hAnsi="Times New Roman" w:cs="Times New Roman"/>
          <w:sz w:val="28"/>
          <w:szCs w:val="28"/>
        </w:rPr>
        <w:t>специалистом,</w:t>
      </w:r>
      <w:r>
        <w:rPr>
          <w:rFonts w:ascii="Times New Roman" w:hAnsi="Times New Roman" w:cs="Times New Roman"/>
          <w:sz w:val="28"/>
          <w:szCs w:val="28"/>
        </w:rPr>
        <w:t xml:space="preserve"> распечатываются, передаются специалисту</w:t>
      </w:r>
      <w:r w:rsidR="00373C43">
        <w:rPr>
          <w:rFonts w:ascii="Times New Roman" w:hAnsi="Times New Roman" w:cs="Times New Roman"/>
          <w:sz w:val="28"/>
          <w:szCs w:val="28"/>
        </w:rPr>
        <w:t xml:space="preserve"> </w:t>
      </w:r>
      <w:r w:rsidR="00962658">
        <w:rPr>
          <w:rFonts w:ascii="Times New Roman" w:hAnsi="Times New Roman" w:cs="Times New Roman"/>
          <w:sz w:val="28"/>
          <w:szCs w:val="28"/>
        </w:rPr>
        <w:t>ответственному  за  документооборот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адрес</w:t>
      </w:r>
      <w:r w:rsidR="00962658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 или Главе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962658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 с пометкой "Лично", </w:t>
      </w:r>
      <w:r w:rsidR="00373C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правильно указанными фамилией, инициалами и должностью не вскрываются. Они передаются для рассмотрения адресату. В случаях, когда такие письма квалифицируются как обращения, корреспонденция передается руководителем или помощником руководителя специалисту</w:t>
      </w:r>
      <w:r w:rsidR="0037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регистрации и направления по принадлежности для рассмотрения.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Федерации, депутатов Законодательного Собрания Ростовской области, депутатов представительных органов муниципальных  образований </w:t>
      </w:r>
      <w:r w:rsidR="00343B0A" w:rsidRPr="0066292F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передаются для первичной обработки специалисту</w:t>
      </w:r>
      <w:r w:rsidR="00343B0A">
        <w:rPr>
          <w:rFonts w:ascii="Times New Roman" w:hAnsi="Times New Roman" w:cs="Times New Roman"/>
          <w:sz w:val="28"/>
          <w:szCs w:val="28"/>
        </w:rPr>
        <w:t xml:space="preserve"> </w:t>
      </w:r>
      <w:r w:rsidR="00962658">
        <w:rPr>
          <w:rFonts w:ascii="Times New Roman" w:hAnsi="Times New Roman" w:cs="Times New Roman"/>
          <w:sz w:val="28"/>
          <w:szCs w:val="28"/>
        </w:rPr>
        <w:t>ответственному за  документооборот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30C" w:rsidRDefault="00F56A5F" w:rsidP="0012630C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действий по приему и первичной обработке обращений граждан является </w:t>
      </w:r>
      <w:r w:rsidR="00F56F7E">
        <w:rPr>
          <w:rFonts w:ascii="Times New Roman" w:hAnsi="Times New Roman" w:cs="Times New Roman"/>
          <w:sz w:val="28"/>
          <w:szCs w:val="28"/>
        </w:rPr>
        <w:t xml:space="preserve">регистрация их в электронной базе отдела документооборота. </w:t>
      </w:r>
      <w:r w:rsidR="0012630C">
        <w:rPr>
          <w:rFonts w:ascii="Times New Roman" w:hAnsi="Times New Roman" w:cs="Times New Roman"/>
          <w:sz w:val="28"/>
          <w:szCs w:val="28"/>
        </w:rPr>
        <w:t>На лицевой стороне первого листа в правом нижнем углу специалист отдела документооборота</w:t>
      </w:r>
      <w:r w:rsidR="0012630C">
        <w:rPr>
          <w:rFonts w:ascii="Times New Roman" w:hAnsi="Times New Roman"/>
          <w:sz w:val="28"/>
          <w:szCs w:val="28"/>
        </w:rPr>
        <w:t xml:space="preserve"> ставит регистрационный штамп с отметкой о приеме, дату</w:t>
      </w:r>
      <w:r w:rsidR="0012630C">
        <w:rPr>
          <w:rFonts w:ascii="Times New Roman" w:hAnsi="Times New Roman" w:cs="Times New Roman"/>
          <w:sz w:val="28"/>
          <w:szCs w:val="28"/>
        </w:rPr>
        <w:t xml:space="preserve"> поступления письма и регистрационный номер. В случае если место, предназначенное для штампа, занято текстом письма, штамп может быть проставлен в ином месте, обеспечивающем его прочтение. </w:t>
      </w:r>
    </w:p>
    <w:p w:rsidR="00F56A5F" w:rsidRDefault="00F56A5F" w:rsidP="009C7B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47" w:rsidRDefault="00A47547" w:rsidP="00A475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7547" w:rsidRDefault="00A47547" w:rsidP="00A475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6A5F" w:rsidRDefault="00F56A5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autoSpaceDE w:val="0"/>
        <w:jc w:val="center"/>
        <w:rPr>
          <w:szCs w:val="28"/>
        </w:rPr>
      </w:pPr>
    </w:p>
    <w:p w:rsidR="00F56A5F" w:rsidRDefault="00F56A5F">
      <w:pPr>
        <w:numPr>
          <w:ilvl w:val="0"/>
          <w:numId w:val="3"/>
        </w:numPr>
        <w:autoSpaceDE w:val="0"/>
        <w:jc w:val="center"/>
        <w:rPr>
          <w:b/>
          <w:szCs w:val="28"/>
        </w:rPr>
      </w:pPr>
      <w:r>
        <w:rPr>
          <w:b/>
          <w:szCs w:val="28"/>
        </w:rPr>
        <w:t>Направление обращений граждан на рассмотрение</w:t>
      </w:r>
    </w:p>
    <w:p w:rsidR="00F56A5F" w:rsidRDefault="00F56A5F">
      <w:pPr>
        <w:autoSpaceDE w:val="0"/>
        <w:jc w:val="both"/>
        <w:rPr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Основание для начала административной процедуры: регистрация письменного обращения в </w:t>
      </w:r>
      <w:r w:rsidR="001828ED">
        <w:rPr>
          <w:szCs w:val="28"/>
        </w:rPr>
        <w:t xml:space="preserve">электронной базе отдела </w:t>
      </w:r>
      <w:r w:rsidR="006F278A">
        <w:rPr>
          <w:szCs w:val="28"/>
        </w:rPr>
        <w:t>документооборота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передаются на рассмотрение все обращения граждан, поступившие в его адрес или адрес Администрации </w:t>
      </w:r>
      <w:r w:rsidR="008B260C">
        <w:rPr>
          <w:szCs w:val="28"/>
        </w:rPr>
        <w:t xml:space="preserve">Кручено-Балковского 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. Глава </w:t>
      </w:r>
      <w:r w:rsidR="001F2976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определяет порядок дальнейшего рассмотрения обращений.</w:t>
      </w:r>
    </w:p>
    <w:p w:rsidR="00F56A5F" w:rsidRDefault="00F56A5F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Обращения граждан, адресованные другим должностным лицам Администрации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передаются по назначению.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 случае, если поставленные в обращениях граждан вопросы не входят в компетенцию Администрации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>, такие обращения в 7-дневный срок направляются по принадлежности и заявители информируются об этом.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Срок прохождения обращений граждан с момента поступления к специалисту, ответственному за работу с обращениями граждан, и до передачи исполнителю, которому непосредственно поручено рассмотрение письма, не должен превышать трех дней. Срочные обращения передаются незамедлительно. 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Результатом выполнения действий по направлению обращений на рассмотрение является передача зарегистрированных писем в приемную Главы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или должностным лицам Администрации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. </w:t>
      </w:r>
    </w:p>
    <w:p w:rsidR="003218EF" w:rsidRDefault="003218EF" w:rsidP="003218EF">
      <w:pPr>
        <w:autoSpaceDE w:val="0"/>
        <w:jc w:val="both"/>
        <w:rPr>
          <w:szCs w:val="28"/>
        </w:rPr>
      </w:pPr>
    </w:p>
    <w:p w:rsidR="003218EF" w:rsidRDefault="003218EF" w:rsidP="003218EF">
      <w:pPr>
        <w:pStyle w:val="ConsPlusNormal"/>
        <w:widowControl/>
        <w:numPr>
          <w:ilvl w:val="0"/>
          <w:numId w:val="3"/>
        </w:num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поступающих обращений граждан</w:t>
      </w:r>
    </w:p>
    <w:p w:rsidR="003218EF" w:rsidRDefault="003218EF" w:rsidP="003218E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Администраци</w:t>
      </w:r>
      <w:r w:rsidR="008B260C">
        <w:rPr>
          <w:rFonts w:ascii="Times New Roman" w:hAnsi="Times New Roman" w:cs="Times New Roman"/>
          <w:sz w:val="28"/>
          <w:szCs w:val="28"/>
        </w:rPr>
        <w:t xml:space="preserve">ю Кручено-Балковского </w:t>
      </w:r>
      <w:r w:rsidR="008B260C" w:rsidRPr="00962658">
        <w:rPr>
          <w:rFonts w:ascii="Times New Roman" w:hAnsi="Times New Roman" w:cs="Times New Roman"/>
          <w:sz w:val="28"/>
          <w:szCs w:val="28"/>
        </w:rPr>
        <w:t xml:space="preserve"> </w:t>
      </w:r>
      <w:r w:rsidR="006D1955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письма граждан регистрируются </w:t>
      </w:r>
      <w:r w:rsidR="00DB2E1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>ответственным за работу с обращениями граждан.</w:t>
      </w: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переданные гражданами во время личного приема или непосредственно в Администрацию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6D1955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DA6E8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1955">
        <w:rPr>
          <w:rFonts w:ascii="Times New Roman" w:hAnsi="Times New Roman" w:cs="Times New Roman"/>
          <w:sz w:val="28"/>
          <w:szCs w:val="28"/>
        </w:rPr>
        <w:t>ответственным за  документооборот</w:t>
      </w:r>
      <w:r w:rsidR="00DA6E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специалистом, ответственным за работу с обращениями граждан.</w:t>
      </w: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граждан, обязан сверить указанные в письме и на конверте фамилию, имя, отчество, адрес автора, проверить обращение на повторность и зарегистрировать в контрольно-регистрационной форме автоматизированной системы «</w:t>
      </w:r>
      <w:r w:rsidR="00DA6E82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18EF" w:rsidRDefault="003218EF" w:rsidP="0012630C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является повторным, материалы по предыдущему обращению приобщаются к нему для дальнейшей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граждан, обязан:</w:t>
      </w:r>
    </w:p>
    <w:p w:rsidR="003218EF" w:rsidRDefault="003218EF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обращение, определить его тематику и тип, выявить поставленные заявителем вопросы; </w:t>
      </w:r>
    </w:p>
    <w:p w:rsidR="003218EF" w:rsidRDefault="003218EF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обращение на повторность, при необходимости сверить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</w:r>
    </w:p>
    <w:p w:rsidR="003218EF" w:rsidRDefault="003218EF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Заполнить регистрационно-контрольн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форм</w:t>
      </w:r>
      <w:r>
        <w:rPr>
          <w:rFonts w:ascii="Times New Roman" w:hAnsi="Times New Roman"/>
          <w:spacing w:val="-4"/>
          <w:sz w:val="28"/>
          <w:szCs w:val="28"/>
        </w:rPr>
        <w:t>у автоматизированной</w:t>
      </w:r>
      <w:r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>, в которой указывает: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фамилию, инициалы заявителя, его адрес;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дату регистрации обращения, сроки рассмотрения;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социальное положение и (при необходимости) право на льготы автора обращения;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если от данного автора поступило более одного обращения, то для всех последующих уточняет, являются ли они повторными, отметка об этом делается в компьютерной базе данных;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тип обращения согласно тематическому классификатору;</w:t>
      </w:r>
    </w:p>
    <w:p w:rsidR="003218EF" w:rsidRDefault="003218EF" w:rsidP="003218E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краткое содержание вопроса, с которым обратился заявитель;</w:t>
      </w:r>
    </w:p>
    <w:p w:rsidR="003218EF" w:rsidRDefault="003218EF" w:rsidP="003218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ввод необходимых примечаний, определяет и вводит фамилию и инициалы исполнителя рассмотрения обращения.</w:t>
      </w:r>
    </w:p>
    <w:p w:rsidR="003218EF" w:rsidRPr="006F278A" w:rsidRDefault="003218EF" w:rsidP="006D1955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szCs w:val="28"/>
        </w:rPr>
      </w:pPr>
      <w:r w:rsidRPr="006F278A">
        <w:rPr>
          <w:rFonts w:ascii="Times New Roman" w:hAnsi="Times New Roman" w:cs="Times New Roman"/>
          <w:sz w:val="28"/>
          <w:szCs w:val="28"/>
        </w:rPr>
        <w:t>На поручениях вышестоящих органов власти о рассмотрении обращения, в которых содержится просьба проинформировать о результатах, проставляется штамп "Контроль". В случае если в поручении указан срок рассмотрения обращения, в сопроводительном  письме датируется установленный срок.</w:t>
      </w: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обращение подписано несколькими авторами, то регистрируется первый автор, в адрес которого просят направить ответ. Такое обращение считается коллективным.</w:t>
      </w:r>
    </w:p>
    <w:p w:rsidR="003218EF" w:rsidRDefault="003218EF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направлено из вышестоящего органа власти или администрации другого муниципального образования, других организаций, то отмечается:</w:t>
      </w:r>
    </w:p>
    <w:p w:rsidR="003218EF" w:rsidRDefault="00812D3D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18EF">
        <w:rPr>
          <w:rFonts w:ascii="Times New Roman" w:hAnsi="Times New Roman" w:cs="Times New Roman"/>
          <w:sz w:val="28"/>
          <w:szCs w:val="28"/>
        </w:rPr>
        <w:t>ткуда оно поступило;</w:t>
      </w:r>
    </w:p>
    <w:p w:rsidR="003218EF" w:rsidRDefault="00812D3D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8EF">
        <w:rPr>
          <w:rFonts w:ascii="Times New Roman" w:hAnsi="Times New Roman" w:cs="Times New Roman"/>
          <w:sz w:val="28"/>
          <w:szCs w:val="28"/>
        </w:rPr>
        <w:t>егистрационный номер;</w:t>
      </w:r>
    </w:p>
    <w:p w:rsidR="003218EF" w:rsidRDefault="00812D3D" w:rsidP="003218EF">
      <w:pPr>
        <w:pStyle w:val="ConsPlusNormal"/>
        <w:widowControl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18EF">
        <w:rPr>
          <w:rFonts w:ascii="Times New Roman" w:hAnsi="Times New Roman" w:cs="Times New Roman"/>
          <w:sz w:val="28"/>
          <w:szCs w:val="28"/>
        </w:rPr>
        <w:t>ата сопроводительного письма.</w:t>
      </w:r>
    </w:p>
    <w:p w:rsidR="003218EF" w:rsidRDefault="00812D3D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18EF">
        <w:rPr>
          <w:rFonts w:ascii="Times New Roman" w:hAnsi="Times New Roman" w:cs="Times New Roman"/>
          <w:sz w:val="28"/>
          <w:szCs w:val="28"/>
        </w:rPr>
        <w:t>а каждое обращение заводится дело с указанием всех реквизитов письма и отмеченных данных заявителя.</w:t>
      </w:r>
    </w:p>
    <w:p w:rsidR="003218EF" w:rsidRDefault="00812D3D" w:rsidP="003218E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18EF">
        <w:rPr>
          <w:rFonts w:ascii="Times New Roman" w:hAnsi="Times New Roman" w:cs="Times New Roman"/>
          <w:sz w:val="28"/>
          <w:szCs w:val="28"/>
        </w:rPr>
        <w:t>езультатом выполнения действий по регистрации обращений является регистрация обращения в автоматизированной системе и подготовка обращения гражданина к передаче на рассмотрение.</w:t>
      </w:r>
    </w:p>
    <w:p w:rsidR="003218EF" w:rsidRDefault="003218EF" w:rsidP="0012630C">
      <w:pPr>
        <w:autoSpaceDE w:val="0"/>
        <w:jc w:val="both"/>
        <w:rPr>
          <w:szCs w:val="28"/>
        </w:rPr>
      </w:pPr>
    </w:p>
    <w:p w:rsidR="0012630C" w:rsidRDefault="0012630C" w:rsidP="0012630C">
      <w:pPr>
        <w:autoSpaceDE w:val="0"/>
        <w:jc w:val="both"/>
        <w:rPr>
          <w:szCs w:val="28"/>
        </w:rPr>
      </w:pPr>
    </w:p>
    <w:p w:rsidR="0012630C" w:rsidRDefault="0012630C" w:rsidP="0012630C">
      <w:pPr>
        <w:autoSpaceDE w:val="0"/>
        <w:jc w:val="both"/>
        <w:rPr>
          <w:szCs w:val="28"/>
        </w:rPr>
      </w:pPr>
    </w:p>
    <w:p w:rsidR="00F56A5F" w:rsidRDefault="00F56A5F">
      <w:pPr>
        <w:pStyle w:val="ConsPlusNormal"/>
        <w:widowControl/>
        <w:spacing w:line="232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</w:p>
    <w:p w:rsidR="00F56A5F" w:rsidRDefault="00F56A5F">
      <w:pPr>
        <w:pStyle w:val="ConsPlusNormal"/>
        <w:widowControl/>
        <w:spacing w:line="232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Основание для начала административной процедуры: направление ответственному исполнителю письменного обращения согласно резолюции.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Администрация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 рассматривает по вопросам своей компетенции индивидуальные и коллективные предложения, заявления и жалобы граждан, 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Обращения могут рассматриваться в Администрации </w:t>
      </w:r>
      <w:r w:rsidR="008B260C">
        <w:rPr>
          <w:szCs w:val="28"/>
        </w:rPr>
        <w:t>Кручено-Балковского</w:t>
      </w:r>
      <w:r w:rsidR="006D1955" w:rsidRPr="00962658">
        <w:rPr>
          <w:szCs w:val="28"/>
        </w:rPr>
        <w:t xml:space="preserve"> сельского поселения</w:t>
      </w:r>
      <w:r w:rsidR="006D1955">
        <w:rPr>
          <w:szCs w:val="28"/>
        </w:rPr>
        <w:t xml:space="preserve"> </w:t>
      </w:r>
      <w:r>
        <w:rPr>
          <w:szCs w:val="28"/>
        </w:rPr>
        <w:t>(в том числе с выездом на место) или их рассмотрение может быть поручено конкретному должностному лицу, направлены на рассмотрение в органы местного самоуправления городского и сельских поселений, либо в другие организации в соответствии с их компетенцией.</w:t>
      </w:r>
    </w:p>
    <w:p w:rsidR="00F56A5F" w:rsidRPr="006D1955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 w:rsidRPr="006D1955">
        <w:rPr>
          <w:szCs w:val="28"/>
        </w:rPr>
        <w:lastRenderedPageBreak/>
        <w:t>Сопроводительное письмо-поручение (далее - поручение) должно содержать: наименование муниципального органа, подразделения, фамилии и инициалы должностных лиц, которым дается поручение, кратко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 случае если поручение о рассмотрении обращение направлено на рассмотрение в орган местного самоуправления городского и сельских поселений в соответствии с их компетенцией, специалист, ответственный за работу с обращениями граждан, оформляет уведомление заявителю о том, куда направлено его обращение на рассмотрение и откуда он получит ответ.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Если в поручении по рассмотрению обращения граждан значится несколько исполнителей, то работу по организации рассмотрения и подготовки ответа заявителю проводит должностное лицо, указанное первым. 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Ответственный исполнитель определяет сроки представления соисполнителями информации об исполнении поручения, порядок согласования и подготовки итогового документа по обращению граждан. Информация по исполнению поручения представляется в адрес исполнителя, указанного в резолюции первым.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Соисполнители не позднее 10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Персональную ответственность за сохранность материалов дела, до момента передачи его специалисту, ответственному за работу с обращениями граждан, несет исполнитель, указанный первым в поручении.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Не допускается передача дела по обращению граждан от одного исполнителя другому, минуя специалиста, ответственного за работу с обращениями граждан.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Разъяснение законодательства Российской Федерации и Ростовской области, правовых актов </w:t>
      </w:r>
      <w:r w:rsidR="00CB0084">
        <w:rPr>
          <w:szCs w:val="28"/>
        </w:rPr>
        <w:t>Сальского</w:t>
      </w:r>
      <w:r>
        <w:rPr>
          <w:szCs w:val="28"/>
        </w:rPr>
        <w:t xml:space="preserve"> района, практики их применения, а также толкование норм, терминов и понятий осуществляются  Администрац</w:t>
      </w:r>
      <w:r w:rsidR="00600181">
        <w:rPr>
          <w:szCs w:val="28"/>
        </w:rPr>
        <w:t>ией</w:t>
      </w:r>
      <w:r>
        <w:rPr>
          <w:szCs w:val="28"/>
        </w:rPr>
        <w:t xml:space="preserve"> </w:t>
      </w:r>
      <w:r w:rsidR="008B260C">
        <w:rPr>
          <w:szCs w:val="28"/>
        </w:rPr>
        <w:t>Кручено-Балковского сельского посе</w:t>
      </w:r>
      <w:r w:rsidR="00600181">
        <w:rPr>
          <w:szCs w:val="28"/>
        </w:rPr>
        <w:t>л</w:t>
      </w:r>
      <w:r w:rsidR="008B260C">
        <w:rPr>
          <w:szCs w:val="28"/>
        </w:rPr>
        <w:t>е</w:t>
      </w:r>
      <w:r w:rsidR="00600181">
        <w:rPr>
          <w:szCs w:val="28"/>
        </w:rPr>
        <w:t>ния</w:t>
      </w:r>
      <w:r>
        <w:rPr>
          <w:szCs w:val="28"/>
        </w:rPr>
        <w:t xml:space="preserve"> в случаях, если на них возложена соответствующая обязанность или если это необходимо для обоснования решения, принятого по обращению гражданина. 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Предложения, заявления и жалобы граждан, поступающие из редакций газет, журналов, телевидения, радио и других средств массовой информации в Администрацию </w:t>
      </w:r>
      <w:r w:rsidR="008B260C">
        <w:rPr>
          <w:szCs w:val="28"/>
        </w:rPr>
        <w:t>Кручено-Балковского</w:t>
      </w:r>
      <w:r w:rsidR="00600181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, рассматриваются в порядке и в сроки, предусмотренные </w:t>
      </w:r>
      <w:r w:rsidR="00137F59">
        <w:rPr>
          <w:szCs w:val="28"/>
        </w:rPr>
        <w:t>действующим законодательством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В необходимых случаях для рассмотрения обращений создаются комиссии в составе ответственных работников Администрации </w:t>
      </w:r>
      <w:r w:rsidR="008B260C">
        <w:rPr>
          <w:szCs w:val="28"/>
        </w:rPr>
        <w:t>Кручено-Балковского</w:t>
      </w:r>
      <w:r w:rsidR="00600181" w:rsidRPr="00962658">
        <w:rPr>
          <w:szCs w:val="28"/>
        </w:rPr>
        <w:t xml:space="preserve"> сельского поселения</w:t>
      </w:r>
      <w:r>
        <w:rPr>
          <w:szCs w:val="28"/>
        </w:rPr>
        <w:t>, депутатов. В этих проверках могут принимать участие сами заявители.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Должностное лицо, которому поручено рассмотрение обращения: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Дает письменный ответ по существу поставленных в обращении вопросов.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Должностное лицо на основании направленного в установленном порядке запроса других организаций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 Результатом рассмотрения обращений в Администраци</w:t>
      </w:r>
      <w:r w:rsidR="00600181">
        <w:rPr>
          <w:szCs w:val="28"/>
        </w:rPr>
        <w:t>ю</w:t>
      </w:r>
      <w:r>
        <w:rPr>
          <w:szCs w:val="28"/>
        </w:rPr>
        <w:t xml:space="preserve"> </w:t>
      </w:r>
      <w:r w:rsidR="008B260C">
        <w:rPr>
          <w:szCs w:val="28"/>
        </w:rPr>
        <w:t>Кручено-Балковского</w:t>
      </w:r>
      <w:r w:rsidR="00600181" w:rsidRPr="00962658">
        <w:rPr>
          <w:szCs w:val="28"/>
        </w:rPr>
        <w:t xml:space="preserve"> сельского поселения</w:t>
      </w:r>
      <w:r w:rsidR="00600181">
        <w:rPr>
          <w:szCs w:val="28"/>
        </w:rPr>
        <w:t xml:space="preserve"> </w:t>
      </w:r>
      <w:r>
        <w:rPr>
          <w:szCs w:val="28"/>
        </w:rPr>
        <w:t xml:space="preserve">является разрешение поставленных в обращениях вопросов, подготовка ответов заявителям,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заявителям. 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продления сроков рассмотрения обращений граждан</w:t>
      </w:r>
    </w:p>
    <w:p w:rsidR="00F56A5F" w:rsidRDefault="00F56A5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руководителю, давшему  поручение  по  рассмотрению обращения граждан.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его обращения. Копию служебной  записки с решением  о  продлении срока рассмотрения ответственный  исполнитель предоставляет специалисту, ответственному за работу с обращениями граждан, для внесения изменений контрольных сроков.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контроль за рассмотрением обращения установлен федеральным или областным органом, то исполнитель обязан заблаговременно согласовать продление срока рассмотрения обращения, сообщив о результатах согласования специалисту, ответственному за работу с обращениями граждан, для внесения измененных сроков в контрольно-регистрационную форму.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сроками исполнения поручений по обращениям осуществляется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специалистом, ответственным за работу с обращениями граждан.</w:t>
      </w:r>
    </w:p>
    <w:p w:rsidR="00F56A5F" w:rsidRDefault="00F56A5F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 ответов на письменные  обращения  граждан</w:t>
      </w:r>
    </w:p>
    <w:p w:rsidR="00F56A5F" w:rsidRDefault="00F56A5F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 для начала административной процедуры: направление ответственному исполнителю письменного обращения согласно резолюции.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считаются рассмотренными, если даны ответы на все поставленные в них вопросы, приняты необходимые меры, заявитель проинформирован о результатах в письменной форме.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обращен</w:t>
      </w:r>
      <w:r w:rsidR="008B260C">
        <w:rPr>
          <w:rFonts w:ascii="Times New Roman" w:hAnsi="Times New Roman" w:cs="Times New Roman"/>
          <w:sz w:val="28"/>
          <w:szCs w:val="28"/>
        </w:rPr>
        <w:t xml:space="preserve">ия граждан подписываются Главой Кручено-Балковского 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тем заместителем главы Администрации района, кому поручено рассмотреть их</w:t>
      </w:r>
      <w:bookmarkStart w:id="0" w:name="sub_1119"/>
      <w:r>
        <w:rPr>
          <w:rFonts w:ascii="Times New Roman" w:hAnsi="Times New Roman" w:cs="Times New Roman"/>
          <w:sz w:val="28"/>
          <w:szCs w:val="28"/>
        </w:rPr>
        <w:t>, в пределах своей компетенции.</w:t>
      </w:r>
    </w:p>
    <w:p w:rsidR="00600181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в вышестоящие областные органы об исполнении поручений о рассмотрении обращений граждан подписывают Глава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00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обращения гражд</w:t>
      </w:r>
      <w:r w:rsidR="008B260C">
        <w:rPr>
          <w:rFonts w:ascii="Times New Roman" w:hAnsi="Times New Roman" w:cs="Times New Roman"/>
          <w:sz w:val="28"/>
          <w:szCs w:val="28"/>
        </w:rPr>
        <w:t xml:space="preserve">ан, поступившие в Администрацию Кручено-Балковского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 вышестоящих органов власти в случаях, если они взяты ими на</w:t>
      </w:r>
      <w:r w:rsidR="008B260C">
        <w:rPr>
          <w:rFonts w:ascii="Times New Roman" w:hAnsi="Times New Roman" w:cs="Times New Roman"/>
          <w:sz w:val="28"/>
          <w:szCs w:val="28"/>
        </w:rPr>
        <w:t xml:space="preserve"> контроль, подписываются Главой Кручено-Балковского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5F" w:rsidRDefault="00F56A5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обращения граждан, взятые на контроль Главой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подписываются Главой </w:t>
      </w:r>
      <w:r w:rsidR="008B260C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600181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ответов на обращения граждан заявители в обязательном порядке информируются о том, по распоряжению каких должностных лиц они готовились. Например: "На Ваше обращение к...", "По поручению...", "В соответствии с указаниями..." и т.п.</w:t>
      </w:r>
      <w:bookmarkEnd w:id="0"/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ответа должен излагаться четко, последовательно, кратко, исчерпывающе давать пояснения на все поставленные в письме вопросы; быть аргументированным, со ссылкой на конкретные нормы законодательства, с освещением всех поставленных в нем вопросов, а если в удовлетворении обращения заявителю отказано – содержать мотивы отклонения. При подтверждении фактов, изложенных в жалобе, в ответе следует указывать, какие меры приняты по обращению гражданина.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в федеральные и областные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специального ответа не требуется, если по результатам рассмотрения обращения принят правовой акт (например, о выделении земельного участка, об оказании материальной помощи). Копия данного правового акта направляется заявителю.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ответу прилагаются подлинники документов, приложенные заявителем к письму. Если в письме не содержится просьбы об их возврате, они остаются в деле.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заявителям и в федеральные и областные органы печатаются на бланках, установленной формы в соответствии с Инструкцией по делопроизводству в Администрации</w:t>
      </w:r>
      <w:r w:rsidR="008B260C">
        <w:rPr>
          <w:rFonts w:ascii="Times New Roman" w:hAnsi="Times New Roman" w:cs="Times New Roman"/>
          <w:sz w:val="28"/>
          <w:szCs w:val="28"/>
        </w:rPr>
        <w:t xml:space="preserve"> Кручено-Балковского </w:t>
      </w:r>
      <w:r w:rsidR="005630E0" w:rsidRPr="009626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 В левом нижнем углу ответа обязательно указываются фамилия исполнителя и номер его служебного телефона.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 обращение дается промежуточный ответ, то в тексте указывается срок окончательного разрешения вопроса.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обращений граждан в федеральные и областные органы возвращаются только при наличии на них штампа "Подлежит возврату" или специальной отметки в сопроводительном письме.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контрольные письма анализируются на предмет полноты информации о решениях вопросов, поставленных в обращениях граждан, специалистом, ответственным за работу с обращениями граждан.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рассмотрения письменного обращения и оформления ответа подлинник обращения и все материалы, относящиеся к рассмотрению, не позднее, чем за пять календарных дней до окончания срока рассмотрения обращения передаются специалисту, ответственному за работу с обращениями граждан, который проверяет правильность оформления ответа.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D004F4" w:rsidRDefault="00791276" w:rsidP="00BF4EFD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ответом на обращение ответственный исполнитель готовить информацию о результатах рассмотрения обращения на имя Главы </w:t>
      </w:r>
      <w:r w:rsidR="008B260C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630E0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="00BF4EFD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специалисту, ответственному </w:t>
      </w:r>
      <w:r w:rsidR="00D004F4">
        <w:rPr>
          <w:rFonts w:ascii="Times New Roman" w:hAnsi="Times New Roman" w:cs="Times New Roman"/>
          <w:sz w:val="28"/>
          <w:szCs w:val="28"/>
        </w:rPr>
        <w:t>за работу с обращениями граждан.</w:t>
      </w:r>
    </w:p>
    <w:p w:rsidR="00BF4EFD" w:rsidRDefault="00791276" w:rsidP="00BF4EFD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F4">
        <w:rPr>
          <w:rFonts w:ascii="Times New Roman" w:hAnsi="Times New Roman" w:cs="Times New Roman"/>
          <w:sz w:val="28"/>
          <w:szCs w:val="28"/>
        </w:rPr>
        <w:t>Специалист, ответственный за работу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проверяет </w:t>
      </w:r>
      <w:r w:rsidR="00D004F4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962104">
        <w:rPr>
          <w:rFonts w:ascii="Times New Roman" w:hAnsi="Times New Roman" w:cs="Times New Roman"/>
          <w:sz w:val="28"/>
          <w:szCs w:val="28"/>
        </w:rPr>
        <w:t>оформления материалов</w:t>
      </w:r>
      <w:r w:rsidR="00BF4EFD">
        <w:rPr>
          <w:rFonts w:ascii="Times New Roman" w:hAnsi="Times New Roman" w:cs="Times New Roman"/>
          <w:sz w:val="28"/>
          <w:szCs w:val="28"/>
        </w:rPr>
        <w:t xml:space="preserve"> и</w:t>
      </w:r>
      <w:r w:rsidR="00A24AFF">
        <w:rPr>
          <w:rFonts w:ascii="Times New Roman" w:hAnsi="Times New Roman" w:cs="Times New Roman"/>
          <w:sz w:val="28"/>
          <w:szCs w:val="28"/>
        </w:rPr>
        <w:t xml:space="preserve">, в случае отсутствия замечаний, </w:t>
      </w:r>
      <w:r w:rsidR="00BF4EFD">
        <w:rPr>
          <w:rFonts w:ascii="Times New Roman" w:hAnsi="Times New Roman" w:cs="Times New Roman"/>
          <w:sz w:val="28"/>
          <w:szCs w:val="28"/>
        </w:rPr>
        <w:t xml:space="preserve"> направляет в отдел документооборота для</w:t>
      </w:r>
      <w:r w:rsidR="003105BB">
        <w:rPr>
          <w:rFonts w:ascii="Times New Roman" w:hAnsi="Times New Roman" w:cs="Times New Roman"/>
          <w:sz w:val="28"/>
          <w:szCs w:val="28"/>
        </w:rPr>
        <w:t xml:space="preserve"> информирования Главы </w:t>
      </w:r>
      <w:r w:rsidR="008B260C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630E0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05BB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обращения и </w:t>
      </w:r>
      <w:r w:rsidR="00BF4EFD">
        <w:rPr>
          <w:rFonts w:ascii="Times New Roman" w:hAnsi="Times New Roman" w:cs="Times New Roman"/>
          <w:sz w:val="28"/>
          <w:szCs w:val="28"/>
        </w:rPr>
        <w:t xml:space="preserve"> </w:t>
      </w:r>
      <w:r w:rsidR="00962104">
        <w:rPr>
          <w:rFonts w:ascii="Times New Roman" w:hAnsi="Times New Roman" w:cs="Times New Roman"/>
          <w:sz w:val="28"/>
          <w:szCs w:val="28"/>
        </w:rPr>
        <w:t xml:space="preserve">наложения </w:t>
      </w:r>
      <w:r w:rsidR="00BF4EFD">
        <w:rPr>
          <w:rFonts w:ascii="Times New Roman" w:hAnsi="Times New Roman" w:cs="Times New Roman"/>
          <w:sz w:val="28"/>
          <w:szCs w:val="28"/>
        </w:rPr>
        <w:t>резолюции.</w:t>
      </w:r>
    </w:p>
    <w:p w:rsidR="003105BB" w:rsidRDefault="00805530" w:rsidP="00BF4EFD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визирования информации о результатах рассмотрения обращения, </w:t>
      </w:r>
      <w:r w:rsidR="00D004F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возвраща</w:t>
      </w:r>
      <w:r w:rsidR="00D004F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специалисту, ответственному за работу с обращениями граждан для списания. </w:t>
      </w:r>
    </w:p>
    <w:p w:rsidR="00805530" w:rsidRDefault="00805530" w:rsidP="00805530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Главой </w:t>
      </w:r>
      <w:r w:rsidR="008B260C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5630E0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наложена резолюция «В дело» обращение гражданина списывается, для этого д</w:t>
      </w:r>
      <w:r w:rsidR="00F56A5F">
        <w:rPr>
          <w:rFonts w:ascii="Times New Roman" w:hAnsi="Times New Roman" w:cs="Times New Roman"/>
          <w:sz w:val="28"/>
          <w:szCs w:val="28"/>
        </w:rPr>
        <w:t xml:space="preserve">ата поступления ответа, краткое содержание ответа исполнителя и результаты рассмотрения обращения заносятся в регистрационную </w:t>
      </w:r>
      <w:r w:rsidR="00D004F4">
        <w:rPr>
          <w:rFonts w:ascii="Times New Roman" w:hAnsi="Times New Roman" w:cs="Times New Roman"/>
          <w:sz w:val="28"/>
          <w:szCs w:val="28"/>
        </w:rPr>
        <w:t>карточку системы «Дело.</w:t>
      </w:r>
    </w:p>
    <w:p w:rsidR="00F56A5F" w:rsidRDefault="00805530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Главой </w:t>
      </w:r>
      <w:r w:rsidR="008B260C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5630E0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3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наложена резолюция «На контроль», </w:t>
      </w:r>
      <w:r w:rsidR="00226CB6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работу с обращениями граждан, </w:t>
      </w:r>
      <w:r w:rsidR="007A467B">
        <w:rPr>
          <w:rFonts w:ascii="Times New Roman" w:hAnsi="Times New Roman" w:cs="Times New Roman"/>
          <w:sz w:val="28"/>
          <w:szCs w:val="28"/>
        </w:rPr>
        <w:t xml:space="preserve">устанавливается новый срок до окончания выполнения поручения. </w:t>
      </w:r>
    </w:p>
    <w:p w:rsidR="00F56A5F" w:rsidRDefault="00F56A5F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оформление дел для архивного хранения осуществляется специалистом, ответственным за работу с обращениями граждан, в соответствии с требованиями Инструкции по делопроизводству в Администрации </w:t>
      </w:r>
      <w:r w:rsidR="008B260C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630E0" w:rsidRPr="009626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5F" w:rsidRDefault="00F56A5F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56A5F" w:rsidRDefault="00F56A5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</w:t>
      </w:r>
    </w:p>
    <w:p w:rsidR="00F56A5F" w:rsidRDefault="00F56A5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Основание для начала административной процедуры: поступление в Администрацию </w:t>
      </w:r>
      <w:r w:rsidR="008B260C">
        <w:rPr>
          <w:szCs w:val="28"/>
        </w:rPr>
        <w:t xml:space="preserve">Кручено-Балковского </w:t>
      </w:r>
      <w:r w:rsidR="005630E0" w:rsidRPr="00962658">
        <w:rPr>
          <w:szCs w:val="28"/>
        </w:rPr>
        <w:t xml:space="preserve"> сельского поселения</w:t>
      </w:r>
      <w:r w:rsidR="005630E0">
        <w:rPr>
          <w:szCs w:val="28"/>
        </w:rPr>
        <w:t xml:space="preserve"> </w:t>
      </w:r>
      <w:r>
        <w:rPr>
          <w:szCs w:val="28"/>
        </w:rPr>
        <w:t>устн</w:t>
      </w:r>
      <w:r w:rsidR="002A1CCD">
        <w:rPr>
          <w:szCs w:val="28"/>
        </w:rPr>
        <w:t>ого</w:t>
      </w:r>
      <w:r>
        <w:rPr>
          <w:szCs w:val="28"/>
        </w:rPr>
        <w:t xml:space="preserve"> </w:t>
      </w:r>
      <w:r w:rsidR="002A1CCD">
        <w:rPr>
          <w:szCs w:val="28"/>
        </w:rPr>
        <w:t>обращения</w:t>
      </w:r>
      <w:r>
        <w:rPr>
          <w:szCs w:val="28"/>
        </w:rPr>
        <w:t xml:space="preserve"> на личный прием.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lastRenderedPageBreak/>
        <w:t xml:space="preserve">Личный прием граждан осуществляется Главой </w:t>
      </w:r>
      <w:r w:rsidR="008B260C">
        <w:rPr>
          <w:szCs w:val="28"/>
        </w:rPr>
        <w:t xml:space="preserve">Кручено-Балковского </w:t>
      </w:r>
      <w:r w:rsidR="005630E0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, </w:t>
      </w:r>
      <w:r w:rsidR="005630E0">
        <w:rPr>
          <w:szCs w:val="28"/>
        </w:rPr>
        <w:t>по вопросам, отнесенным к его</w:t>
      </w:r>
      <w:r>
        <w:rPr>
          <w:szCs w:val="28"/>
        </w:rPr>
        <w:t xml:space="preserve"> ведению</w:t>
      </w:r>
      <w:r w:rsidR="005630E0">
        <w:rPr>
          <w:szCs w:val="28"/>
        </w:rPr>
        <w:t>, согласно графика приема граждан</w:t>
      </w:r>
      <w:r>
        <w:rPr>
          <w:szCs w:val="28"/>
        </w:rPr>
        <w:t>.</w:t>
      </w:r>
      <w:bookmarkStart w:id="1" w:name="sub_1132"/>
    </w:p>
    <w:bookmarkEnd w:id="1"/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  приеме  граждане  приглашаются в кабинет в порядке  очереди. </w:t>
      </w:r>
      <w:r w:rsidR="005630E0">
        <w:rPr>
          <w:szCs w:val="28"/>
        </w:rPr>
        <w:t xml:space="preserve">Специалист, ответственный за работу с обращениями граждан, </w:t>
      </w:r>
      <w:r>
        <w:rPr>
          <w:szCs w:val="28"/>
        </w:rPr>
        <w:t xml:space="preserve">регистрирует их в </w:t>
      </w:r>
      <w:r w:rsidR="002A1CCD">
        <w:rPr>
          <w:szCs w:val="28"/>
        </w:rPr>
        <w:t>журнал устного приема, заводит контрольную карточку, в которую вносит</w:t>
      </w:r>
      <w:r>
        <w:rPr>
          <w:szCs w:val="28"/>
        </w:rPr>
        <w:t xml:space="preserve"> – фамилию, имя, отчество, место регистрации,  содержание устного обращения гражданина.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В случае повторного обращения специалист, ответственный за работу с обращениями граждан, осуществляет подборку всех имеющихся в деле материалов, касающихся данного заявителя. Подобранные материалы представляются должностному лицу, ведущему личный прием.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 обращении граждан по вопросам, не отнесенным к ведению Администрации </w:t>
      </w:r>
      <w:r w:rsidR="008B260C">
        <w:rPr>
          <w:szCs w:val="28"/>
        </w:rPr>
        <w:t xml:space="preserve">Кручено-Балковского </w:t>
      </w:r>
      <w:r w:rsidR="005630E0" w:rsidRPr="00962658">
        <w:rPr>
          <w:szCs w:val="28"/>
        </w:rPr>
        <w:t xml:space="preserve"> сельского поселения</w:t>
      </w:r>
      <w:r>
        <w:rPr>
          <w:szCs w:val="28"/>
        </w:rPr>
        <w:t xml:space="preserve">, </w:t>
      </w:r>
      <w:r w:rsidR="005630E0">
        <w:rPr>
          <w:szCs w:val="28"/>
        </w:rPr>
        <w:t xml:space="preserve">ответственный специалист </w:t>
      </w:r>
      <w:r>
        <w:rPr>
          <w:szCs w:val="28"/>
        </w:rPr>
        <w:t xml:space="preserve"> дает необходимые разъяснения по существу затрагиваемых проблем.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Запись на повторный прием к должностному лицу осуществляется не ранее получения гражданином ответа на предыдущее обращение. Необходимость в записи на повторный прием определяется </w:t>
      </w:r>
      <w:r w:rsidR="005630E0">
        <w:rPr>
          <w:szCs w:val="28"/>
        </w:rPr>
        <w:t>ответственным специалистом</w:t>
      </w:r>
      <w:r w:rsidR="005A4BFA">
        <w:rPr>
          <w:szCs w:val="28"/>
        </w:rPr>
        <w:t>,</w:t>
      </w:r>
      <w:r>
        <w:rPr>
          <w:szCs w:val="28"/>
        </w:rPr>
        <w:t xml:space="preserve"> исходя из содержания ответа на предыдущее обращение по этому вопросу.</w:t>
      </w:r>
    </w:p>
    <w:p w:rsidR="00F56A5F" w:rsidRDefault="005A4BFA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Информация о приеме граждан</w:t>
      </w:r>
      <w:r w:rsidR="00F56A5F">
        <w:rPr>
          <w:szCs w:val="28"/>
        </w:rPr>
        <w:t xml:space="preserve"> вывешивается в Администрации </w:t>
      </w:r>
      <w:r w:rsidR="008B260C">
        <w:rPr>
          <w:szCs w:val="28"/>
        </w:rPr>
        <w:t>Кручено-Балковского</w:t>
      </w:r>
      <w:r w:rsidR="005630E0" w:rsidRPr="00962658">
        <w:rPr>
          <w:szCs w:val="28"/>
        </w:rPr>
        <w:t xml:space="preserve"> сельского поселения</w:t>
      </w:r>
      <w:r w:rsidR="00F56A5F">
        <w:rPr>
          <w:szCs w:val="28"/>
        </w:rPr>
        <w:t xml:space="preserve"> на доступном для обозрения месте, размещается на официальном Интернет-сайте Администрации </w:t>
      </w:r>
      <w:r w:rsidR="008B260C">
        <w:rPr>
          <w:szCs w:val="28"/>
        </w:rPr>
        <w:t xml:space="preserve">Кручено-Балковского </w:t>
      </w:r>
      <w:r w:rsidR="005630E0" w:rsidRPr="00962658">
        <w:rPr>
          <w:szCs w:val="28"/>
        </w:rPr>
        <w:t>сельского поселения</w:t>
      </w:r>
      <w:r w:rsidR="00F56A5F"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В случае невозможности проведения приема граждан руководителем специалист, ответственный за работу с обращениями граждан, информирует об этом лиц, записавшихся на прием, и совместно с руководителем, который должен проводить прием, решает вопрос о порядке дальнейшего рассмотрения их обращений.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Непосредственную организацию личного приема граждан осуществляет специалист, ответственный за работу с обращениями граждан.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Во время личного приема должностным лицом каждый гражданин имеет возможность изложить свое обращение устно либо в письменной форме.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По окончании приема </w:t>
      </w:r>
      <w:r w:rsidR="00136613">
        <w:rPr>
          <w:szCs w:val="28"/>
        </w:rPr>
        <w:t xml:space="preserve">Глава </w:t>
      </w:r>
      <w:r w:rsidR="008B260C">
        <w:rPr>
          <w:szCs w:val="28"/>
        </w:rPr>
        <w:t>Кручено-Балковского</w:t>
      </w:r>
      <w:r w:rsidR="005630E0" w:rsidRPr="00962658">
        <w:rPr>
          <w:szCs w:val="28"/>
        </w:rPr>
        <w:t xml:space="preserve"> сельского поселения</w:t>
      </w:r>
      <w:r w:rsidR="005630E0">
        <w:rPr>
          <w:szCs w:val="28"/>
        </w:rPr>
        <w:t xml:space="preserve"> </w:t>
      </w:r>
      <w:r>
        <w:rPr>
          <w:szCs w:val="28"/>
        </w:rPr>
        <w:t>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lastRenderedPageBreak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Должностное лицо, ведущее прием, по результатам рассмотрения обращений граждан принимает решение о постановке на контроль исполнения поручений.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После завершения личного приема должностным лицом и согласно его поручениям, зафиксированным в карточке личного приема, специалист, ответственный за работу с обращениями граждан,</w:t>
      </w:r>
      <w:r w:rsidR="00136613">
        <w:rPr>
          <w:szCs w:val="28"/>
        </w:rPr>
        <w:t xml:space="preserve"> заводит </w:t>
      </w:r>
      <w:r w:rsidR="00BD6D9A">
        <w:rPr>
          <w:szCs w:val="28"/>
        </w:rPr>
        <w:t>регистрационную карточку</w:t>
      </w:r>
      <w:r w:rsidR="00136613">
        <w:rPr>
          <w:szCs w:val="28"/>
        </w:rPr>
        <w:t xml:space="preserve"> в системе «Дело»</w:t>
      </w:r>
      <w:r w:rsidR="00BD6D9A">
        <w:rPr>
          <w:szCs w:val="28"/>
        </w:rPr>
        <w:t>, в которую вносит содержание поручения</w:t>
      </w:r>
      <w:r w:rsidR="00136613">
        <w:rPr>
          <w:szCs w:val="28"/>
        </w:rPr>
        <w:t xml:space="preserve"> и</w:t>
      </w:r>
      <w:r>
        <w:rPr>
          <w:szCs w:val="28"/>
        </w:rPr>
        <w:t xml:space="preserve"> осуществляет рассылку документов. </w:t>
      </w:r>
      <w:r w:rsidR="00136613">
        <w:rPr>
          <w:szCs w:val="28"/>
        </w:rPr>
        <w:t xml:space="preserve">Материалы </w:t>
      </w:r>
      <w:r>
        <w:rPr>
          <w:szCs w:val="28"/>
        </w:rPr>
        <w:t xml:space="preserve"> личного приема граждан хранятся в течение 5 лет, а затем уничтожаются в установленном порядке.</w:t>
      </w:r>
      <w:bookmarkStart w:id="2" w:name="sub_1135"/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 административным регламентом.</w:t>
      </w:r>
      <w:bookmarkStart w:id="3" w:name="sub_1136"/>
      <w:bookmarkEnd w:id="2"/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Учет обращений граждан на встречах и выездных приемах в составе информационных групп, подготовка ответов в соответствии с поручениями руководителей по итогам приемов возлагаются на секретарей информационных групп, которые организуют делопроизводство и контроль исполнения поручений.</w:t>
      </w:r>
    </w:p>
    <w:bookmarkEnd w:id="3"/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Рассмотрение принятых на выездных приемах писем проводится в соответствии с установленным настоящим административным регламентом порядком.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Результатом приема граждан является разъяснение по существу вопроса, с которым обратился гражданин, либо принятие должностным лицом,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орган.</w:t>
      </w:r>
    </w:p>
    <w:p w:rsidR="00F56A5F" w:rsidRDefault="00F56A5F">
      <w:pPr>
        <w:autoSpaceDE w:val="0"/>
        <w:spacing w:line="228" w:lineRule="auto"/>
        <w:ind w:left="1512"/>
        <w:jc w:val="both"/>
        <w:rPr>
          <w:szCs w:val="28"/>
        </w:rPr>
      </w:pPr>
    </w:p>
    <w:p w:rsidR="00F56A5F" w:rsidRDefault="00F56A5F">
      <w:pPr>
        <w:numPr>
          <w:ilvl w:val="0"/>
          <w:numId w:val="3"/>
        </w:numPr>
        <w:autoSpaceDE w:val="0"/>
        <w:spacing w:line="228" w:lineRule="auto"/>
        <w:jc w:val="center"/>
        <w:rPr>
          <w:szCs w:val="28"/>
        </w:rPr>
      </w:pPr>
      <w:r>
        <w:rPr>
          <w:b/>
          <w:szCs w:val="28"/>
        </w:rPr>
        <w:t xml:space="preserve"> Контроль  за  рассмотрением  обращений  граждан</w:t>
      </w:r>
      <w:bookmarkStart w:id="4" w:name="sub_1441"/>
    </w:p>
    <w:p w:rsidR="00F56A5F" w:rsidRDefault="00F56A5F">
      <w:pPr>
        <w:autoSpaceDE w:val="0"/>
        <w:spacing w:line="228" w:lineRule="auto"/>
        <w:ind w:left="360"/>
        <w:rPr>
          <w:szCs w:val="28"/>
        </w:rPr>
      </w:pPr>
    </w:p>
    <w:bookmarkEnd w:id="4"/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Контроль за исполнением обращений граждан включает:</w:t>
      </w:r>
    </w:p>
    <w:p w:rsidR="00F56A5F" w:rsidRDefault="00F56A5F">
      <w:pPr>
        <w:numPr>
          <w:ilvl w:val="2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Постановку поручений по исполнению обращений граждан на контроль;</w:t>
      </w:r>
    </w:p>
    <w:p w:rsidR="00F56A5F" w:rsidRDefault="00F56A5F">
      <w:pPr>
        <w:numPr>
          <w:ilvl w:val="2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Сбор и обработку информации о ходе рассмотрения обращений;</w:t>
      </w:r>
    </w:p>
    <w:p w:rsidR="00F56A5F" w:rsidRDefault="00F56A5F">
      <w:pPr>
        <w:numPr>
          <w:ilvl w:val="2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F56A5F" w:rsidRDefault="00F56A5F">
      <w:pPr>
        <w:numPr>
          <w:ilvl w:val="2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F56A5F" w:rsidRDefault="00F56A5F">
      <w:pPr>
        <w:numPr>
          <w:ilvl w:val="2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Снятие с контроля</w:t>
      </w:r>
      <w:r w:rsidR="006A53EC">
        <w:rPr>
          <w:szCs w:val="28"/>
        </w:rPr>
        <w:t xml:space="preserve"> поручений по рассмотрению обращений граждан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Администрации </w:t>
      </w:r>
      <w:r w:rsidR="001F2976">
        <w:rPr>
          <w:szCs w:val="28"/>
        </w:rPr>
        <w:t>Кручено-Балковского</w:t>
      </w:r>
      <w:r w:rsidR="001F2976" w:rsidRPr="00962658">
        <w:rPr>
          <w:szCs w:val="28"/>
        </w:rPr>
        <w:t xml:space="preserve"> </w:t>
      </w:r>
      <w:r w:rsidR="005630E0" w:rsidRPr="00962658">
        <w:rPr>
          <w:szCs w:val="28"/>
        </w:rPr>
        <w:t>сельского поселения</w:t>
      </w:r>
      <w:r>
        <w:rPr>
          <w:szCs w:val="28"/>
        </w:rPr>
        <w:t>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В обязательном порядке на  контроль ставится  рассмотрение всех писем, полученных из вышестоящих органов власти. В случае, если рассмотрение такого обращения не поставлено на контроль Главой </w:t>
      </w:r>
      <w:r w:rsidR="001F2976">
        <w:rPr>
          <w:szCs w:val="28"/>
        </w:rPr>
        <w:t>Кручено-Балковского</w:t>
      </w:r>
      <w:r w:rsidR="006C5F85" w:rsidRPr="00962658">
        <w:rPr>
          <w:szCs w:val="28"/>
        </w:rPr>
        <w:t xml:space="preserve"> сельского поселения</w:t>
      </w:r>
      <w:r>
        <w:rPr>
          <w:szCs w:val="28"/>
        </w:rPr>
        <w:t>, оно ставится на контроль специалистом, ответственным за работу с обращениями граждан.</w:t>
      </w:r>
    </w:p>
    <w:p w:rsidR="00E87278" w:rsidRDefault="00E87278" w:rsidP="00E87278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Контроль за исполнением обращений, а также поручений, данных Главой </w:t>
      </w:r>
      <w:r w:rsidR="001F2976">
        <w:rPr>
          <w:szCs w:val="28"/>
        </w:rPr>
        <w:t>Кручено-Балковского</w:t>
      </w:r>
      <w:r w:rsidR="006C5F85" w:rsidRPr="00962658">
        <w:rPr>
          <w:szCs w:val="28"/>
        </w:rPr>
        <w:t xml:space="preserve"> сельского поселения</w:t>
      </w:r>
      <w:r>
        <w:rPr>
          <w:szCs w:val="28"/>
        </w:rPr>
        <w:t>, осуществляется</w:t>
      </w:r>
      <w:r w:rsidR="006C5F85">
        <w:rPr>
          <w:szCs w:val="28"/>
        </w:rPr>
        <w:t xml:space="preserve"> непосредственно </w:t>
      </w:r>
      <w:r>
        <w:rPr>
          <w:szCs w:val="28"/>
        </w:rPr>
        <w:t xml:space="preserve"> </w:t>
      </w:r>
      <w:r w:rsidR="006C5F85">
        <w:rPr>
          <w:szCs w:val="28"/>
        </w:rPr>
        <w:t xml:space="preserve">Главой </w:t>
      </w:r>
      <w:r w:rsidR="001F2976">
        <w:rPr>
          <w:szCs w:val="28"/>
        </w:rPr>
        <w:t>Кручено-Балковского</w:t>
      </w:r>
      <w:r w:rsidR="006C5F85">
        <w:rPr>
          <w:szCs w:val="28"/>
        </w:rPr>
        <w:t xml:space="preserve"> сельского поселения.</w:t>
      </w:r>
    </w:p>
    <w:p w:rsidR="00E87278" w:rsidRPr="00EC48D4" w:rsidRDefault="003A72E6" w:rsidP="00E87278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 </w:t>
      </w:r>
      <w:r w:rsidR="00F56A5F">
        <w:rPr>
          <w:szCs w:val="28"/>
        </w:rPr>
        <w:t>Контроль за сроками рассмотрения и полнотой ответов осуществляет специалист, ответственный за работу с обращениями граждан</w:t>
      </w:r>
      <w:r w:rsidR="00E87278">
        <w:rPr>
          <w:szCs w:val="28"/>
        </w:rPr>
        <w:t xml:space="preserve"> с использованием системы «Дело».</w:t>
      </w:r>
    </w:p>
    <w:p w:rsidR="00F56A5F" w:rsidRPr="00EC48D4" w:rsidRDefault="00F56A5F" w:rsidP="00EC48D4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Обращения снимаются с контроля, если рассмотрены все поставленные в них вопросы, приняты необходимые меры, и даны письменные ответы, в частности, по следующим основаниям:</w:t>
      </w:r>
    </w:p>
    <w:p w:rsidR="00F56A5F" w:rsidRDefault="009B39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н</w:t>
      </w:r>
      <w:r w:rsidR="00F56A5F">
        <w:rPr>
          <w:szCs w:val="28"/>
        </w:rPr>
        <w:t>аправление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 (при представлении исполнителем копии ответа гражданину по существу обращения);</w:t>
      </w:r>
    </w:p>
    <w:p w:rsidR="00F56A5F" w:rsidRDefault="009B39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оступление письменного ответа от должностных лиц, органов местного самоуправления по существу письменного обращения, поставленного на контроль;</w:t>
      </w:r>
    </w:p>
    <w:p w:rsidR="00F56A5F" w:rsidRDefault="009B39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редставление исполнителем информации о личном приеме с гражданином и решении вопросов, изложенных в обращении гражданина;</w:t>
      </w:r>
    </w:p>
    <w:p w:rsidR="00F56A5F" w:rsidRDefault="009B39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ереадресация обращения гражданина в другой орган или должностному лицу, в компетенцию которых входит решение поставленных в обращении вопросов, исполнителем представляются копии письма о направлении обращения по принадлежности и копия ответа гражданину.</w:t>
      </w:r>
    </w:p>
    <w:p w:rsidR="00F56A5F" w:rsidRDefault="009B39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Е</w:t>
      </w:r>
      <w:r w:rsidR="00F56A5F">
        <w:rPr>
          <w:szCs w:val="28"/>
        </w:rPr>
        <w:t xml:space="preserve">сли ответ заявителю, подписанный </w:t>
      </w:r>
      <w:r w:rsidR="00C24FB4">
        <w:rPr>
          <w:szCs w:val="28"/>
        </w:rPr>
        <w:t xml:space="preserve">главой Администрации, </w:t>
      </w:r>
      <w:r w:rsidR="00F56A5F">
        <w:rPr>
          <w:szCs w:val="28"/>
        </w:rPr>
        <w:t xml:space="preserve">не содержит полной информации о решении поднятых в письме вопросов, то он может быть возвращен специалистом, ответственным за работу с обращениями граждан, </w:t>
      </w:r>
      <w:r w:rsidR="0073599D">
        <w:rPr>
          <w:szCs w:val="28"/>
        </w:rPr>
        <w:t>на доработку.</w:t>
      </w:r>
    </w:p>
    <w:p w:rsidR="00F56A5F" w:rsidRDefault="009B39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F56A5F">
        <w:rPr>
          <w:szCs w:val="28"/>
        </w:rPr>
        <w:t>тветственные исполнители несут персональную ответственность за соблюдение сроков и порядка исполнения муниципальной функции в соответствии с их должностными инструкциями (регламентами).</w:t>
      </w:r>
    </w:p>
    <w:p w:rsidR="00F56A5F" w:rsidRDefault="009B39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К</w:t>
      </w:r>
      <w:r w:rsidR="00F56A5F">
        <w:rPr>
          <w:szCs w:val="28"/>
        </w:rPr>
        <w:t>онтроль за полнотой и качеством исполнения муниципальной функции также включает в себя проведение проверок, выявление и устранение нарушений порядка регистрации и исполнения обращений граждан.</w:t>
      </w:r>
    </w:p>
    <w:p w:rsidR="00F56A5F" w:rsidRDefault="00F56A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рассмотрению обращений граждан, и принятием решений работниками осуществляется </w:t>
      </w:r>
      <w:r w:rsidR="00835806">
        <w:rPr>
          <w:szCs w:val="28"/>
        </w:rPr>
        <w:t xml:space="preserve">Главой </w:t>
      </w:r>
      <w:r w:rsidR="001F2976">
        <w:rPr>
          <w:szCs w:val="28"/>
        </w:rPr>
        <w:t>Кручено-Балковского</w:t>
      </w:r>
      <w:r w:rsidR="00835806" w:rsidRPr="00962658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рассмотрению обращений граждан, проверок соблюдения и исполнения работниками положений административного регламента, иных нормативных правовых актов Российской Федерации, Ростовской области и </w:t>
      </w:r>
      <w:r w:rsidR="004D04E9">
        <w:rPr>
          <w:szCs w:val="28"/>
        </w:rPr>
        <w:t xml:space="preserve">Сальского </w:t>
      </w:r>
      <w:r>
        <w:rPr>
          <w:szCs w:val="28"/>
        </w:rPr>
        <w:t xml:space="preserve"> района.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Периодичность осуществления текущего контроля устанавливается </w:t>
      </w:r>
      <w:r w:rsidR="00835806">
        <w:rPr>
          <w:szCs w:val="28"/>
        </w:rPr>
        <w:t xml:space="preserve">Главой </w:t>
      </w:r>
      <w:r w:rsidR="001F2976">
        <w:rPr>
          <w:szCs w:val="28"/>
        </w:rPr>
        <w:t>Кручено-Балковского</w:t>
      </w:r>
      <w:r w:rsidR="00835806" w:rsidRPr="00962658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федеральным и областным законодательством.</w:t>
      </w:r>
      <w:bookmarkStart w:id="5" w:name="sub_1442"/>
    </w:p>
    <w:p w:rsidR="00F56A5F" w:rsidRDefault="00F56A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Специалист, ответственный за работу с обращениями граждан,  осуществляет постоянный контроль и анализ работы с обращениями граждан.</w:t>
      </w:r>
    </w:p>
    <w:p w:rsidR="00F56A5F" w:rsidRDefault="00F56A5F">
      <w:pPr>
        <w:numPr>
          <w:ilvl w:val="1"/>
          <w:numId w:val="3"/>
        </w:numPr>
        <w:tabs>
          <w:tab w:val="left" w:pos="1560"/>
        </w:tabs>
        <w:autoSpaceDE w:val="0"/>
        <w:ind w:left="0" w:firstLine="720"/>
        <w:jc w:val="both"/>
        <w:rPr>
          <w:b/>
          <w:color w:val="FF0000"/>
          <w:szCs w:val="28"/>
        </w:rPr>
      </w:pPr>
      <w:r>
        <w:rPr>
          <w:szCs w:val="28"/>
        </w:rPr>
        <w:t>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граждан, следствием  этого должна стать реализация  прав и законных интересов граждан.</w:t>
      </w:r>
    </w:p>
    <w:p w:rsidR="00F56A5F" w:rsidRDefault="00F56A5F">
      <w:pPr>
        <w:autoSpaceDE w:val="0"/>
        <w:spacing w:line="228" w:lineRule="auto"/>
        <w:ind w:left="792"/>
        <w:rPr>
          <w:b/>
          <w:color w:val="FF0000"/>
          <w:szCs w:val="28"/>
        </w:rPr>
      </w:pPr>
    </w:p>
    <w:p w:rsidR="00F56A5F" w:rsidRDefault="00F56A5F">
      <w:pPr>
        <w:numPr>
          <w:ilvl w:val="0"/>
          <w:numId w:val="3"/>
        </w:numPr>
        <w:autoSpaceDE w:val="0"/>
        <w:spacing w:line="228" w:lineRule="auto"/>
        <w:ind w:left="0" w:firstLine="0"/>
        <w:jc w:val="center"/>
        <w:rPr>
          <w:szCs w:val="28"/>
        </w:rPr>
      </w:pPr>
      <w:r>
        <w:rPr>
          <w:b/>
          <w:szCs w:val="28"/>
        </w:rPr>
        <w:t>Проведение аналитической  работы</w:t>
      </w:r>
    </w:p>
    <w:p w:rsidR="00F56A5F" w:rsidRDefault="00F56A5F">
      <w:pPr>
        <w:autoSpaceDE w:val="0"/>
        <w:spacing w:line="228" w:lineRule="auto"/>
        <w:ind w:left="360"/>
        <w:jc w:val="both"/>
        <w:rPr>
          <w:szCs w:val="28"/>
        </w:rPr>
      </w:pPr>
    </w:p>
    <w:p w:rsidR="00F56A5F" w:rsidRDefault="00835806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Специалист, ответственный за работу с обращениями граждан,</w:t>
      </w:r>
      <w:r w:rsidR="00F56A5F">
        <w:rPr>
          <w:szCs w:val="28"/>
        </w:rPr>
        <w:t xml:space="preserve"> обеспечива</w:t>
      </w:r>
      <w:r>
        <w:rPr>
          <w:szCs w:val="28"/>
        </w:rPr>
        <w:t>е</w:t>
      </w:r>
      <w:r w:rsidR="00F56A5F">
        <w:rPr>
          <w:szCs w:val="28"/>
        </w:rPr>
        <w:t>т учет и анализ количества и характера рассмотренных обращений граждан, принятых по ним решений, а также вопросов, содержащихся в обращениях граждан.</w:t>
      </w:r>
    </w:p>
    <w:p w:rsidR="00F56A5F" w:rsidRDefault="00835806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Специалист, ответственный за работу с обращениями граждан, </w:t>
      </w:r>
      <w:r w:rsidR="00F56A5F">
        <w:rPr>
          <w:szCs w:val="28"/>
        </w:rPr>
        <w:t xml:space="preserve"> организу</w:t>
      </w:r>
      <w:r>
        <w:rPr>
          <w:szCs w:val="28"/>
        </w:rPr>
        <w:t>е</w:t>
      </w:r>
      <w:r w:rsidR="00F56A5F">
        <w:rPr>
          <w:szCs w:val="28"/>
        </w:rPr>
        <w:t>т учет и анализ этих вопросов и подготавливают предложения, направленные на устранение недостатков, в том числе в области правового регулирования.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Специалист, ответственный за работу с обращениями граждан,  на основе учетных данных, подготавливает информацию с анализом количества и характера обращений граждан, поступивших в Администрацию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 xml:space="preserve"> за соответствующий период и информирует Главу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b/>
          <w:szCs w:val="28"/>
        </w:rPr>
      </w:pPr>
      <w:r>
        <w:rPr>
          <w:szCs w:val="28"/>
        </w:rPr>
        <w:t xml:space="preserve">Материалы размещаются в разделе «Обращения граждан» официального Интернет-сайта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autoSpaceDE w:val="0"/>
        <w:spacing w:line="232" w:lineRule="auto"/>
        <w:ind w:left="792"/>
        <w:rPr>
          <w:b/>
          <w:szCs w:val="28"/>
        </w:rPr>
      </w:pPr>
    </w:p>
    <w:p w:rsidR="00F56A5F" w:rsidRDefault="00F56A5F">
      <w:pPr>
        <w:autoSpaceDE w:val="0"/>
        <w:spacing w:line="232" w:lineRule="auto"/>
        <w:ind w:left="792"/>
        <w:rPr>
          <w:b/>
          <w:szCs w:val="28"/>
        </w:rPr>
      </w:pPr>
    </w:p>
    <w:p w:rsidR="00F56A5F" w:rsidRDefault="00F56A5F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985"/>
          <w:tab w:val="left" w:pos="2127"/>
          <w:tab w:val="left" w:pos="2268"/>
          <w:tab w:val="left" w:pos="2410"/>
        </w:tabs>
        <w:autoSpaceDE w:val="0"/>
        <w:spacing w:line="232" w:lineRule="auto"/>
        <w:ind w:left="0" w:firstLine="0"/>
        <w:jc w:val="center"/>
        <w:rPr>
          <w:szCs w:val="28"/>
        </w:rPr>
      </w:pPr>
      <w:r>
        <w:rPr>
          <w:b/>
          <w:szCs w:val="28"/>
        </w:rPr>
        <w:t>Предоставление справочной информации</w:t>
      </w:r>
      <w:r>
        <w:rPr>
          <w:b/>
          <w:szCs w:val="28"/>
        </w:rPr>
        <w:br/>
        <w:t>о ходе рассмотрения обращения</w:t>
      </w:r>
    </w:p>
    <w:p w:rsidR="00F56A5F" w:rsidRDefault="00F56A5F">
      <w:pPr>
        <w:autoSpaceDE w:val="0"/>
        <w:spacing w:line="232" w:lineRule="auto"/>
        <w:ind w:left="360"/>
        <w:jc w:val="both"/>
        <w:rPr>
          <w:szCs w:val="28"/>
        </w:rPr>
      </w:pPr>
    </w:p>
    <w:p w:rsidR="00F56A5F" w:rsidRDefault="00F56A5F">
      <w:pPr>
        <w:numPr>
          <w:ilvl w:val="1"/>
          <w:numId w:val="3"/>
        </w:numPr>
        <w:tabs>
          <w:tab w:val="left" w:pos="1418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Справочную работу по рассмотрению обращений граждан ведет специалист, ответственный за работу с обращениями граждан.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Справки по вопросам исполнения муниципальной функции предоставляются специалистом, ответственным за работу с обращениями граждан. Справки предоставляются при личном обращении или по телефону</w:t>
      </w:r>
      <w:r>
        <w:rPr>
          <w:szCs w:val="28"/>
        </w:rPr>
        <w:br/>
      </w:r>
      <w:r w:rsidR="00835806">
        <w:rPr>
          <w:szCs w:val="28"/>
        </w:rPr>
        <w:t>4</w:t>
      </w:r>
      <w:r w:rsidR="006D45B6">
        <w:rPr>
          <w:szCs w:val="28"/>
        </w:rPr>
        <w:t>6-3-22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tabs>
          <w:tab w:val="left" w:pos="1418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Справки о ходе  рассмотрения  обращения предоставляются специалистом, ответственным за работу с обращениями граждан, ежедневно с </w:t>
      </w:r>
      <w:r w:rsidR="00087EA7">
        <w:rPr>
          <w:szCs w:val="28"/>
        </w:rPr>
        <w:t>08</w:t>
      </w:r>
      <w:r>
        <w:rPr>
          <w:szCs w:val="28"/>
        </w:rPr>
        <w:t xml:space="preserve">.00. до </w:t>
      </w:r>
      <w:r w:rsidR="00835806">
        <w:rPr>
          <w:szCs w:val="28"/>
        </w:rPr>
        <w:t>16-</w:t>
      </w:r>
      <w:r w:rsidR="006D45B6">
        <w:rPr>
          <w:szCs w:val="28"/>
        </w:rPr>
        <w:t>00</w:t>
      </w:r>
      <w:r>
        <w:rPr>
          <w:szCs w:val="28"/>
        </w:rPr>
        <w:t xml:space="preserve">. (кроме выходных и праздничных дней) при личном обращении заявителя или по телефону </w:t>
      </w:r>
      <w:r w:rsidR="006D45B6">
        <w:rPr>
          <w:szCs w:val="28"/>
        </w:rPr>
        <w:t>46-3-22</w:t>
      </w:r>
      <w:r>
        <w:rPr>
          <w:szCs w:val="28"/>
        </w:rPr>
        <w:t xml:space="preserve"> по следующим вопросам: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F56A5F">
        <w:rPr>
          <w:szCs w:val="28"/>
        </w:rPr>
        <w:t> получении обращения и направлении его на рассмотрение в уполномоченный орган;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F56A5F">
        <w:rPr>
          <w:szCs w:val="28"/>
        </w:rPr>
        <w:t>б отказе в рассмотрении обращения;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F56A5F">
        <w:rPr>
          <w:szCs w:val="28"/>
        </w:rPr>
        <w:t xml:space="preserve"> продлении срока рассмотрения обращения;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F56A5F">
        <w:rPr>
          <w:szCs w:val="28"/>
        </w:rPr>
        <w:t xml:space="preserve"> результатах рассмотрения обращения.</w:t>
      </w:r>
    </w:p>
    <w:p w:rsidR="00F56A5F" w:rsidRDefault="00F56A5F">
      <w:pPr>
        <w:numPr>
          <w:ilvl w:val="1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При получении запроса по телефону специалист, ответственный за работу с обращениями граждан: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н</w:t>
      </w:r>
      <w:r w:rsidR="00F56A5F">
        <w:rPr>
          <w:szCs w:val="28"/>
        </w:rPr>
        <w:t>азывает наименование органа, в который позвонил гражданин;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редставляется, назвав свою фамилию, имя, отчество;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редлагает абоненту представиться;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F56A5F">
        <w:rPr>
          <w:szCs w:val="28"/>
        </w:rPr>
        <w:t>ыслушивает и уточняет при необходимости суть вопроса;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F56A5F">
        <w:rPr>
          <w:szCs w:val="28"/>
        </w:rPr>
        <w:t>ежливо, корректно и лаконично дает ответ по существу вопроса;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к</w:t>
      </w:r>
      <w:r w:rsidR="00F56A5F">
        <w:rPr>
          <w:szCs w:val="28"/>
        </w:rPr>
        <w:t xml:space="preserve"> назначенному сроку специалист, ответственный за работу с обращениями граждан, подготавливает ответ.</w:t>
      </w:r>
    </w:p>
    <w:p w:rsidR="00F56A5F" w:rsidRDefault="00F56A5F">
      <w:pPr>
        <w:numPr>
          <w:ilvl w:val="1"/>
          <w:numId w:val="3"/>
        </w:numPr>
        <w:tabs>
          <w:tab w:val="left" w:pos="1701"/>
        </w:tabs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По  просьбе заявителя специалист, ответственный за работу с обращениями граждан, обязан: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ринимать дополнительные документы и материалы для приобщения к делу по его обращению;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и</w:t>
      </w:r>
      <w:r w:rsidR="00F56A5F">
        <w:rPr>
          <w:szCs w:val="28"/>
        </w:rPr>
        <w:t>зымать и предоставлять по письменному заявлению гражданина документы и материалы, приобщенные им ранее к письму, принятому к рассмотрению;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з</w:t>
      </w:r>
      <w:r w:rsidR="00F56A5F">
        <w:rPr>
          <w:szCs w:val="28"/>
        </w:rPr>
        <w:t>накомить его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56A5F" w:rsidRDefault="00543456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п</w:t>
      </w:r>
      <w:r w:rsidR="00F56A5F">
        <w:rPr>
          <w:szCs w:val="28"/>
        </w:rPr>
        <w:t>ринимать заявление от гражданина о прекращении рассмотрения обращения.</w:t>
      </w:r>
      <w:bookmarkEnd w:id="5"/>
    </w:p>
    <w:p w:rsidR="00F56A5F" w:rsidRDefault="00F56A5F">
      <w:pPr>
        <w:autoSpaceDE w:val="0"/>
        <w:spacing w:line="228" w:lineRule="auto"/>
        <w:ind w:left="792"/>
        <w:jc w:val="both"/>
        <w:rPr>
          <w:color w:val="FF0000"/>
          <w:szCs w:val="28"/>
        </w:rPr>
      </w:pPr>
    </w:p>
    <w:p w:rsidR="00F56A5F" w:rsidRDefault="00F56A5F">
      <w:pPr>
        <w:numPr>
          <w:ilvl w:val="0"/>
          <w:numId w:val="3"/>
        </w:numPr>
        <w:autoSpaceDE w:val="0"/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 xml:space="preserve"> Ответственность работников при исполнении </w:t>
      </w:r>
      <w:r>
        <w:rPr>
          <w:b/>
          <w:szCs w:val="28"/>
        </w:rPr>
        <w:br/>
        <w:t>муниципальной функции по рассмотрению обращений граждан</w:t>
      </w:r>
    </w:p>
    <w:p w:rsidR="00F56A5F" w:rsidRDefault="00F56A5F">
      <w:pPr>
        <w:autoSpaceDE w:val="0"/>
        <w:spacing w:line="228" w:lineRule="auto"/>
        <w:ind w:left="360"/>
        <w:rPr>
          <w:b/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Работники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, работающие с обращениями, несут ответственность в соответствии с федеральным, областным законодательством, муниципальными правовыми актами за сохранность находящихся у них на рассмотрении обращений и документов, связанных с их рассмотрением.</w:t>
      </w:r>
    </w:p>
    <w:p w:rsidR="00F56A5F" w:rsidRDefault="00F56A5F">
      <w:pPr>
        <w:autoSpaceDE w:val="0"/>
        <w:ind w:firstLine="720"/>
        <w:jc w:val="both"/>
        <w:rPr>
          <w:szCs w:val="28"/>
        </w:rPr>
      </w:pPr>
      <w:r>
        <w:rPr>
          <w:szCs w:val="28"/>
        </w:rPr>
        <w:t>Персональная ответственность работников закрепляется в их должностных инструкциях (регламентах).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 утрате исполнителем письменных обращений назначается служебное расследование, о результатах которого информируется </w:t>
      </w:r>
      <w:r w:rsidR="00835806">
        <w:rPr>
          <w:szCs w:val="28"/>
        </w:rPr>
        <w:t xml:space="preserve">Глава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 уходе в отпуск исполнитель обязан передать все имеющиеся у него на исполнении письменные обращения другому работнику по поручению </w:t>
      </w:r>
      <w:r w:rsidR="00835806">
        <w:rPr>
          <w:szCs w:val="28"/>
        </w:rPr>
        <w:t xml:space="preserve">Главы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 xml:space="preserve">. При переводе на другую работу или освобождении от занимаемой должности в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 xml:space="preserve"> исполнитель обязан сдать все числящиеся за ним обращения работнику, ответственному за делопроизводство.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b/>
          <w:szCs w:val="28"/>
        </w:rPr>
      </w:pPr>
      <w:r>
        <w:rPr>
          <w:szCs w:val="28"/>
        </w:rPr>
        <w:t xml:space="preserve">При нарушении порядка и сроков рассмотрения обращений граждан в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 </w:t>
      </w:r>
      <w:r>
        <w:rPr>
          <w:szCs w:val="28"/>
        </w:rPr>
        <w:t xml:space="preserve"> информация о фактах нарушений передается специалистом, ответственным за работу с обращениями граждан, </w:t>
      </w:r>
      <w:r w:rsidR="00835806">
        <w:rPr>
          <w:szCs w:val="28"/>
        </w:rPr>
        <w:t xml:space="preserve">Главе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 xml:space="preserve"> для принятия мер.</w:t>
      </w:r>
    </w:p>
    <w:p w:rsidR="00F56A5F" w:rsidRDefault="00F56A5F">
      <w:pPr>
        <w:autoSpaceDE w:val="0"/>
        <w:spacing w:line="228" w:lineRule="auto"/>
        <w:ind w:left="792"/>
        <w:rPr>
          <w:b/>
          <w:color w:val="FF0000"/>
          <w:szCs w:val="28"/>
        </w:rPr>
      </w:pPr>
    </w:p>
    <w:p w:rsidR="00F56A5F" w:rsidRDefault="00F56A5F">
      <w:pPr>
        <w:autoSpaceDE w:val="0"/>
        <w:spacing w:line="228" w:lineRule="auto"/>
        <w:ind w:left="792"/>
        <w:rPr>
          <w:b/>
          <w:color w:val="FF0000"/>
          <w:szCs w:val="28"/>
        </w:rPr>
      </w:pPr>
    </w:p>
    <w:p w:rsidR="00F56A5F" w:rsidRDefault="00F56A5F">
      <w:pPr>
        <w:numPr>
          <w:ilvl w:val="0"/>
          <w:numId w:val="3"/>
        </w:numPr>
        <w:autoSpaceDE w:val="0"/>
        <w:spacing w:line="228" w:lineRule="auto"/>
        <w:ind w:left="0" w:firstLine="0"/>
        <w:jc w:val="center"/>
        <w:rPr>
          <w:szCs w:val="28"/>
        </w:rPr>
      </w:pPr>
      <w:r>
        <w:rPr>
          <w:b/>
          <w:szCs w:val="28"/>
        </w:rPr>
        <w:t>Порядок обжалования действий (бездействий) и решений, осуществляемых (принимаемых) в ходе исполнения</w:t>
      </w:r>
      <w:r>
        <w:rPr>
          <w:b/>
          <w:szCs w:val="28"/>
        </w:rPr>
        <w:br/>
        <w:t>муниципальной функции</w:t>
      </w:r>
      <w:bookmarkStart w:id="6" w:name="sub_1551"/>
    </w:p>
    <w:p w:rsidR="00F56A5F" w:rsidRDefault="00F56A5F">
      <w:pPr>
        <w:autoSpaceDE w:val="0"/>
        <w:spacing w:line="228" w:lineRule="auto"/>
        <w:ind w:left="1080"/>
        <w:jc w:val="both"/>
        <w:rPr>
          <w:szCs w:val="28"/>
        </w:rPr>
      </w:pP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Действия (бездействие) и решения муниципальных служащих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, осуществляемые (принимаемые) в ходе исполнения муниципальной функции, могут быть обжалованы</w:t>
      </w:r>
      <w:bookmarkEnd w:id="6"/>
      <w:r>
        <w:rPr>
          <w:szCs w:val="28"/>
        </w:rPr>
        <w:t xml:space="preserve"> вышестоящему должностному лицу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bookmarkStart w:id="7" w:name="sub_1552"/>
      <w:r w:rsidR="00835806"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Обращение (жалоба) подается в письменной форме и направляется по почте  или передается лично.</w:t>
      </w:r>
      <w:bookmarkEnd w:id="7"/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color w:val="FF0000"/>
          <w:szCs w:val="28"/>
        </w:rPr>
      </w:pPr>
      <w:r>
        <w:rPr>
          <w:szCs w:val="28"/>
        </w:rPr>
        <w:t xml:space="preserve">При обращении в письменной форме гражданин в обязательном порядке указывает фамилию, имя, отчество соответствующего должностного лица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, чьи действия (бездействия) и решения обжалуются, а также свои фамилию, имя, отчество, почтовый адрес или адрес электронной почты, по которому должен быть направлен ответ о принятых мерах или  уведомление о переадресации обращения по компетенции, излагает суть жалобы, ставит личную подпись и дату.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  <w:rPr>
          <w:szCs w:val="28"/>
        </w:rPr>
      </w:pPr>
      <w:r>
        <w:rPr>
          <w:szCs w:val="28"/>
        </w:rPr>
        <w:t xml:space="preserve">По результатам рассмотрения жалобы на действия (бездействие) и решения, осуществляемые (принимаемые) в ходе исполнения муниципальной </w:t>
      </w:r>
      <w:r>
        <w:rPr>
          <w:spacing w:val="-2"/>
          <w:szCs w:val="28"/>
        </w:rPr>
        <w:t xml:space="preserve">функции, вышестоящее должностное лицо Администрации </w:t>
      </w:r>
      <w:r w:rsidR="001F2976">
        <w:rPr>
          <w:szCs w:val="28"/>
        </w:rPr>
        <w:t xml:space="preserve">Кручено-Балковского </w:t>
      </w:r>
      <w:r w:rsidR="00835806">
        <w:rPr>
          <w:szCs w:val="28"/>
        </w:rPr>
        <w:t>сельского поселения</w:t>
      </w:r>
      <w:r>
        <w:rPr>
          <w:spacing w:val="-2"/>
          <w:szCs w:val="28"/>
        </w:rPr>
        <w:t>:</w:t>
      </w:r>
    </w:p>
    <w:p w:rsidR="00F56A5F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  <w:rPr>
          <w:szCs w:val="28"/>
        </w:rPr>
      </w:pPr>
      <w:r>
        <w:rPr>
          <w:szCs w:val="28"/>
        </w:rPr>
        <w:t>Признает правомерными действия (бездействие) и решения в ходе исполнения муниципальной функции;</w:t>
      </w:r>
    </w:p>
    <w:p w:rsidR="00F56A5F" w:rsidRPr="001D4769" w:rsidRDefault="00F56A5F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</w:pPr>
      <w:r>
        <w:rPr>
          <w:szCs w:val="28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1D4769" w:rsidRDefault="001D4769">
      <w:pPr>
        <w:numPr>
          <w:ilvl w:val="2"/>
          <w:numId w:val="3"/>
        </w:numPr>
        <w:tabs>
          <w:tab w:val="left" w:pos="1701"/>
        </w:tabs>
        <w:autoSpaceDE w:val="0"/>
        <w:ind w:left="0" w:firstLine="720"/>
        <w:jc w:val="both"/>
      </w:pPr>
      <w:r>
        <w:rPr>
          <w:szCs w:val="28"/>
        </w:rPr>
        <w:t xml:space="preserve">Ответ по жалобе направляется гражданину в течение 30 дней с даты регистрации  жалобы в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F56A5F" w:rsidRDefault="00F56A5F">
      <w:pPr>
        <w:numPr>
          <w:ilvl w:val="1"/>
          <w:numId w:val="3"/>
        </w:numPr>
        <w:autoSpaceDE w:val="0"/>
        <w:ind w:left="0" w:firstLine="720"/>
        <w:jc w:val="both"/>
      </w:pPr>
      <w:r>
        <w:t xml:space="preserve">Гражданин вправе обжаловать действия (бездействие) и решения должностных лиц Администрации </w:t>
      </w:r>
      <w:r w:rsidR="001F2976">
        <w:rPr>
          <w:szCs w:val="28"/>
        </w:rPr>
        <w:t>Кручено-Балковского</w:t>
      </w:r>
      <w:r w:rsidR="00835806">
        <w:rPr>
          <w:szCs w:val="28"/>
        </w:rPr>
        <w:t xml:space="preserve"> сельского поселения</w:t>
      </w:r>
      <w:r>
        <w:t>, решения, осуществляемые (принимаемые) в ходе исполнения муниципальной функции, в судебном порядке.</w:t>
      </w:r>
    </w:p>
    <w:p w:rsidR="00F56A5F" w:rsidRDefault="00F56A5F">
      <w:pPr>
        <w:autoSpaceDE w:val="0"/>
        <w:ind w:firstLine="720"/>
        <w:jc w:val="both"/>
        <w:rPr>
          <w:color w:val="FF0000"/>
        </w:rPr>
      </w:pPr>
    </w:p>
    <w:p w:rsidR="00F56A5F" w:rsidRDefault="00F56A5F">
      <w:pPr>
        <w:autoSpaceDE w:val="0"/>
        <w:ind w:firstLine="720"/>
        <w:jc w:val="both"/>
        <w:rPr>
          <w:color w:val="FF0000"/>
        </w:rPr>
      </w:pPr>
    </w:p>
    <w:p w:rsidR="00F56A5F" w:rsidRDefault="00F56A5F">
      <w:pPr>
        <w:autoSpaceDE w:val="0"/>
        <w:ind w:firstLine="720"/>
        <w:jc w:val="both"/>
        <w:rPr>
          <w:color w:val="FF0000"/>
        </w:rPr>
      </w:pPr>
    </w:p>
    <w:p w:rsidR="00F56A5F" w:rsidRDefault="00835806" w:rsidP="00835806">
      <w:pPr>
        <w:pStyle w:val="ab"/>
        <w:ind w:firstLine="0"/>
        <w:rPr>
          <w:szCs w:val="28"/>
        </w:rPr>
      </w:pPr>
      <w:r>
        <w:rPr>
          <w:szCs w:val="28"/>
        </w:rPr>
        <w:t xml:space="preserve"> </w:t>
      </w: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F56A5F">
      <w:pPr>
        <w:pStyle w:val="ab"/>
        <w:ind w:left="5672" w:hanging="2"/>
        <w:jc w:val="center"/>
        <w:rPr>
          <w:szCs w:val="28"/>
        </w:rPr>
      </w:pPr>
    </w:p>
    <w:p w:rsidR="00F56A5F" w:rsidRDefault="00C05347" w:rsidP="00912894">
      <w:pPr>
        <w:pStyle w:val="ab"/>
        <w:ind w:firstLine="0"/>
      </w:pPr>
      <w:r>
        <w:t xml:space="preserve"> </w:t>
      </w:r>
    </w:p>
    <w:sectPr w:rsidR="00F56A5F" w:rsidSect="00656CE3">
      <w:footerReference w:type="default" r:id="rId7"/>
      <w:pgSz w:w="11905" w:h="16837"/>
      <w:pgMar w:top="851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46" w:rsidRDefault="00266E46">
      <w:r>
        <w:separator/>
      </w:r>
    </w:p>
  </w:endnote>
  <w:endnote w:type="continuationSeparator" w:id="1">
    <w:p w:rsidR="00266E46" w:rsidRDefault="00266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A80097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A80097">
                <w:pPr>
                  <w:pStyle w:val="a7"/>
                </w:pPr>
                <w:r>
                  <w:rPr>
                    <w:rStyle w:val="a5"/>
                  </w:rPr>
                  <w:fldChar w:fldCharType="begin"/>
                </w:r>
                <w:r w:rsidR="00F56A5F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3221C">
                  <w:rPr>
                    <w:rStyle w:val="a5"/>
                    <w:noProof/>
                  </w:rPr>
                  <w:t>23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46" w:rsidRDefault="00266E46">
      <w:r>
        <w:separator/>
      </w:r>
    </w:p>
  </w:footnote>
  <w:footnote w:type="continuationSeparator" w:id="1">
    <w:p w:rsidR="00266E46" w:rsidRDefault="00266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8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5"/>
  </w:num>
  <w:num w:numId="8">
    <w:abstractNumId w:val="22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1"/>
  </w:num>
  <w:num w:numId="17">
    <w:abstractNumId w:val="24"/>
  </w:num>
  <w:num w:numId="18">
    <w:abstractNumId w:val="16"/>
  </w:num>
  <w:num w:numId="19">
    <w:abstractNumId w:val="7"/>
  </w:num>
  <w:num w:numId="20">
    <w:abstractNumId w:val="5"/>
  </w:num>
  <w:num w:numId="21">
    <w:abstractNumId w:val="20"/>
  </w:num>
  <w:num w:numId="22">
    <w:abstractNumId w:val="19"/>
  </w:num>
  <w:num w:numId="23">
    <w:abstractNumId w:val="6"/>
  </w:num>
  <w:num w:numId="24">
    <w:abstractNumId w:val="18"/>
  </w:num>
  <w:num w:numId="25">
    <w:abstractNumId w:val="2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61DC5"/>
    <w:rsid w:val="001757AF"/>
    <w:rsid w:val="001828ED"/>
    <w:rsid w:val="001A171D"/>
    <w:rsid w:val="001D4769"/>
    <w:rsid w:val="001D706C"/>
    <w:rsid w:val="001D7B84"/>
    <w:rsid w:val="001F2976"/>
    <w:rsid w:val="00212CA4"/>
    <w:rsid w:val="00226CB6"/>
    <w:rsid w:val="002404DE"/>
    <w:rsid w:val="00246B05"/>
    <w:rsid w:val="00266E46"/>
    <w:rsid w:val="002760D5"/>
    <w:rsid w:val="002A1CCD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43221C"/>
    <w:rsid w:val="004D04E9"/>
    <w:rsid w:val="004D65D3"/>
    <w:rsid w:val="004E4BAE"/>
    <w:rsid w:val="004F45F8"/>
    <w:rsid w:val="00543456"/>
    <w:rsid w:val="005508D1"/>
    <w:rsid w:val="005630E0"/>
    <w:rsid w:val="00594D11"/>
    <w:rsid w:val="005A4BFA"/>
    <w:rsid w:val="005C2D93"/>
    <w:rsid w:val="005E1062"/>
    <w:rsid w:val="005F1D53"/>
    <w:rsid w:val="00600181"/>
    <w:rsid w:val="00620F91"/>
    <w:rsid w:val="00633C0F"/>
    <w:rsid w:val="00633C77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91276"/>
    <w:rsid w:val="007A0B7C"/>
    <w:rsid w:val="007A467B"/>
    <w:rsid w:val="007E34CF"/>
    <w:rsid w:val="00802E76"/>
    <w:rsid w:val="00805530"/>
    <w:rsid w:val="00812D3D"/>
    <w:rsid w:val="00835806"/>
    <w:rsid w:val="00846E90"/>
    <w:rsid w:val="00884D47"/>
    <w:rsid w:val="008929DC"/>
    <w:rsid w:val="008B260C"/>
    <w:rsid w:val="008B47D7"/>
    <w:rsid w:val="0091259F"/>
    <w:rsid w:val="00912894"/>
    <w:rsid w:val="00913DBF"/>
    <w:rsid w:val="009344F2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4124"/>
    <w:rsid w:val="009F7E46"/>
    <w:rsid w:val="00A14985"/>
    <w:rsid w:val="00A14F0A"/>
    <w:rsid w:val="00A24AFF"/>
    <w:rsid w:val="00A41EB7"/>
    <w:rsid w:val="00A47547"/>
    <w:rsid w:val="00A7535A"/>
    <w:rsid w:val="00A80097"/>
    <w:rsid w:val="00A877C0"/>
    <w:rsid w:val="00A93E7B"/>
    <w:rsid w:val="00AD271E"/>
    <w:rsid w:val="00B036D9"/>
    <w:rsid w:val="00B11026"/>
    <w:rsid w:val="00B33BD3"/>
    <w:rsid w:val="00B369B0"/>
    <w:rsid w:val="00B4671D"/>
    <w:rsid w:val="00BA48C6"/>
    <w:rsid w:val="00BA5563"/>
    <w:rsid w:val="00BB66E4"/>
    <w:rsid w:val="00BC6E6D"/>
    <w:rsid w:val="00BD6D9A"/>
    <w:rsid w:val="00BF4EFD"/>
    <w:rsid w:val="00C05347"/>
    <w:rsid w:val="00C1121A"/>
    <w:rsid w:val="00C24FB4"/>
    <w:rsid w:val="00C30574"/>
    <w:rsid w:val="00C34C91"/>
    <w:rsid w:val="00C42BD3"/>
    <w:rsid w:val="00CB0084"/>
    <w:rsid w:val="00CB771B"/>
    <w:rsid w:val="00D004F4"/>
    <w:rsid w:val="00D066B7"/>
    <w:rsid w:val="00D62DE2"/>
    <w:rsid w:val="00D804D6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86818"/>
    <w:rsid w:val="00E87278"/>
    <w:rsid w:val="00EC48D4"/>
    <w:rsid w:val="00ED73D6"/>
    <w:rsid w:val="00EF0595"/>
    <w:rsid w:val="00F25DAB"/>
    <w:rsid w:val="00F56A5F"/>
    <w:rsid w:val="00F56F7E"/>
    <w:rsid w:val="00F62365"/>
    <w:rsid w:val="00F71F8F"/>
    <w:rsid w:val="00F748EB"/>
    <w:rsid w:val="00F76A08"/>
    <w:rsid w:val="00FB5F7D"/>
    <w:rsid w:val="00FC6A25"/>
    <w:rsid w:val="00FE1487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56CE3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5">
    <w:name w:val="page number"/>
    <w:basedOn w:val="a0"/>
    <w:semiHidden/>
    <w:rsid w:val="00656CE3"/>
  </w:style>
  <w:style w:type="paragraph" w:customStyle="1" w:styleId="a6">
    <w:name w:val="Красная строка по ширине"/>
    <w:basedOn w:val="a"/>
    <w:rsid w:val="00656CE3"/>
    <w:pPr>
      <w:ind w:firstLine="709"/>
      <w:jc w:val="both"/>
    </w:pPr>
  </w:style>
  <w:style w:type="paragraph" w:styleId="a7">
    <w:name w:val="footer"/>
    <w:basedOn w:val="a"/>
    <w:semiHidden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9">
    <w:name w:val="Normal (Web)"/>
    <w:basedOn w:val="a"/>
    <w:semiHidden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a">
    <w:name w:val="Hyperlink"/>
    <w:basedOn w:val="11"/>
    <w:semiHidden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b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semiHidden/>
    <w:rsid w:val="00656CE3"/>
    <w:pPr>
      <w:spacing w:after="120" w:line="480" w:lineRule="auto"/>
    </w:pPr>
  </w:style>
  <w:style w:type="character" w:customStyle="1" w:styleId="20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semiHidden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c">
    <w:name w:val="Нижний колонтитул Знак"/>
    <w:basedOn w:val="a0"/>
    <w:rsid w:val="00656CE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1</TotalTime>
  <Pages>23</Pages>
  <Words>8192</Words>
  <Characters>46695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Федеральным законом от 09.02.2009 № 8-ФЗ «Об обеспечении доступа к информации о </vt:lpstr>
    </vt:vector>
  </TitlesOfParts>
  <Company>Pre-installed Company</Company>
  <LinksUpToDate>false</LinksUpToDate>
  <CharactersWithSpaces>54778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2</cp:revision>
  <cp:lastPrinted>2013-12-25T11:17:00Z</cp:lastPrinted>
  <dcterms:created xsi:type="dcterms:W3CDTF">2014-01-22T12:10:00Z</dcterms:created>
  <dcterms:modified xsi:type="dcterms:W3CDTF">2014-01-22T12:10:00Z</dcterms:modified>
</cp:coreProperties>
</file>