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5A" w:rsidRPr="001F0602" w:rsidRDefault="00F6345A" w:rsidP="00F6345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F6345A" w:rsidRPr="001F0602" w:rsidRDefault="00F6345A" w:rsidP="00F6345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F6345A" w:rsidRPr="001F0602" w:rsidRDefault="00F6345A" w:rsidP="00F6345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F6345A" w:rsidRPr="001F0602" w:rsidRDefault="00F6345A" w:rsidP="00F6345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F6345A" w:rsidRPr="001F0602" w:rsidRDefault="00F6345A" w:rsidP="00F6345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F6345A" w:rsidRPr="001F0602" w:rsidRDefault="00A53FA7" w:rsidP="00F6345A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60288" from="-2.3pt,15.8pt" to="474.55pt,15.8pt" strokeweight="3pt"/>
        </w:pict>
      </w:r>
    </w:p>
    <w:p w:rsidR="00F6345A" w:rsidRPr="001F0602" w:rsidRDefault="00F6345A" w:rsidP="00F6345A">
      <w:pPr>
        <w:pStyle w:val="11"/>
        <w:jc w:val="center"/>
        <w:rPr>
          <w:rFonts w:ascii="Times New Roman" w:hAnsi="Times New Roman"/>
          <w:sz w:val="26"/>
          <w:szCs w:val="26"/>
        </w:rPr>
      </w:pPr>
    </w:p>
    <w:p w:rsidR="00F6345A" w:rsidRPr="001F0602" w:rsidRDefault="00F6345A" w:rsidP="00F6345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B7456B">
        <w:rPr>
          <w:rFonts w:ascii="Times New Roman" w:hAnsi="Times New Roman"/>
          <w:sz w:val="28"/>
          <w:szCs w:val="28"/>
        </w:rPr>
        <w:t>Е</w:t>
      </w:r>
    </w:p>
    <w:p w:rsidR="00F6345A" w:rsidRPr="001F0602" w:rsidRDefault="00F6345A" w:rsidP="00F6345A">
      <w:pPr>
        <w:pStyle w:val="11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F6345A" w:rsidRPr="001F0602" w:rsidTr="00FA34B4">
        <w:tc>
          <w:tcPr>
            <w:tcW w:w="3190" w:type="dxa"/>
          </w:tcPr>
          <w:p w:rsidR="00F6345A" w:rsidRPr="001F0602" w:rsidRDefault="009F5F25" w:rsidP="00773A6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73A6B">
              <w:rPr>
                <w:rFonts w:ascii="Times New Roman" w:hAnsi="Times New Roman"/>
                <w:sz w:val="28"/>
                <w:szCs w:val="28"/>
              </w:rPr>
              <w:t>6</w:t>
            </w:r>
            <w:r w:rsidR="00F6345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F6345A"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6345A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F6345A" w:rsidRPr="00D04CB6" w:rsidRDefault="00F6345A" w:rsidP="00773A6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A6B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191" w:type="dxa"/>
          </w:tcPr>
          <w:p w:rsidR="00F6345A" w:rsidRPr="001F0602" w:rsidRDefault="00F6345A" w:rsidP="00FA34B4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F6345A" w:rsidRDefault="00F6345A" w:rsidP="00F6345A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997880" w:rsidRDefault="00997880" w:rsidP="00DD260E">
      <w:pPr>
        <w:ind w:right="4394"/>
        <w:rPr>
          <w:sz w:val="28"/>
          <w:szCs w:val="28"/>
        </w:rPr>
      </w:pPr>
    </w:p>
    <w:p w:rsidR="00997880" w:rsidRDefault="00997880" w:rsidP="00DD260E">
      <w:pPr>
        <w:ind w:right="4394"/>
        <w:rPr>
          <w:sz w:val="28"/>
          <w:szCs w:val="28"/>
        </w:rPr>
      </w:pPr>
    </w:p>
    <w:p w:rsidR="006C7AE5" w:rsidRDefault="006C7AE5" w:rsidP="0008756F">
      <w:pPr>
        <w:tabs>
          <w:tab w:val="center" w:pos="4962"/>
        </w:tabs>
        <w:ind w:right="4393"/>
        <w:jc w:val="both"/>
        <w:rPr>
          <w:sz w:val="28"/>
          <w:szCs w:val="28"/>
        </w:rPr>
      </w:pPr>
      <w:r w:rsidRPr="005A718C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5A718C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5A718C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5A718C">
        <w:rPr>
          <w:sz w:val="28"/>
          <w:szCs w:val="28"/>
        </w:rPr>
        <w:t>.201</w:t>
      </w:r>
      <w:r>
        <w:rPr>
          <w:sz w:val="28"/>
          <w:szCs w:val="28"/>
        </w:rPr>
        <w:t xml:space="preserve">4 </w:t>
      </w:r>
      <w:r w:rsidRPr="005A718C">
        <w:rPr>
          <w:sz w:val="28"/>
          <w:szCs w:val="28"/>
        </w:rPr>
        <w:t>№</w:t>
      </w:r>
      <w:r>
        <w:rPr>
          <w:sz w:val="28"/>
          <w:szCs w:val="28"/>
        </w:rPr>
        <w:t xml:space="preserve"> 116</w:t>
      </w:r>
      <w:r w:rsidRPr="005A718C">
        <w:rPr>
          <w:sz w:val="28"/>
          <w:szCs w:val="28"/>
        </w:rPr>
        <w:t xml:space="preserve"> «Об утверждении муниципальной Программы «Энергосбережение и повышение энергетической эффективности на территории </w:t>
      </w:r>
      <w:r w:rsidR="00085687">
        <w:rPr>
          <w:sz w:val="28"/>
          <w:szCs w:val="28"/>
        </w:rPr>
        <w:t>Кручено-Балковск</w:t>
      </w:r>
      <w:r w:rsidRPr="005A718C">
        <w:rPr>
          <w:sz w:val="28"/>
          <w:szCs w:val="28"/>
        </w:rPr>
        <w:t>ого сельског</w:t>
      </w:r>
      <w:r>
        <w:rPr>
          <w:sz w:val="28"/>
          <w:szCs w:val="28"/>
        </w:rPr>
        <w:t>о поселения на 2014-20</w:t>
      </w:r>
      <w:r w:rsidR="00DC74FC">
        <w:rPr>
          <w:sz w:val="28"/>
          <w:szCs w:val="28"/>
        </w:rPr>
        <w:t>16</w:t>
      </w:r>
      <w:r>
        <w:rPr>
          <w:sz w:val="28"/>
          <w:szCs w:val="28"/>
        </w:rPr>
        <w:t xml:space="preserve"> годы»»</w:t>
      </w:r>
    </w:p>
    <w:p w:rsidR="006C7AE5" w:rsidRPr="005A718C" w:rsidRDefault="006C7AE5" w:rsidP="006C7AE5">
      <w:pPr>
        <w:ind w:right="3400"/>
        <w:jc w:val="both"/>
        <w:rPr>
          <w:sz w:val="28"/>
          <w:szCs w:val="28"/>
        </w:rPr>
      </w:pPr>
    </w:p>
    <w:p w:rsidR="00F01413" w:rsidRDefault="002E2ACA" w:rsidP="00734D64">
      <w:pPr>
        <w:pStyle w:val="1"/>
        <w:shd w:val="clear" w:color="auto" w:fill="FFFFFF"/>
        <w:spacing w:before="0" w:beforeAutospacing="0" w:after="144" w:afterAutospacing="0" w:line="219" w:lineRule="atLeast"/>
        <w:ind w:firstLine="851"/>
        <w:jc w:val="both"/>
        <w:rPr>
          <w:sz w:val="28"/>
          <w:szCs w:val="28"/>
        </w:rPr>
      </w:pPr>
      <w:r w:rsidRPr="00A7477E">
        <w:rPr>
          <w:b w:val="0"/>
          <w:sz w:val="28"/>
          <w:szCs w:val="28"/>
        </w:rPr>
        <w:t xml:space="preserve">В соответствии со статьей 8 Федерального закона </w:t>
      </w:r>
      <w:r w:rsidR="00A7477E" w:rsidRPr="00A7477E">
        <w:rPr>
          <w:b w:val="0"/>
          <w:sz w:val="28"/>
          <w:szCs w:val="28"/>
        </w:rPr>
        <w:t>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A7477E">
        <w:rPr>
          <w:sz w:val="28"/>
          <w:szCs w:val="28"/>
        </w:rPr>
        <w:t>»</w:t>
      </w:r>
    </w:p>
    <w:p w:rsidR="006C7AE5" w:rsidRPr="00F01413" w:rsidRDefault="003652EA" w:rsidP="00F01413">
      <w:pPr>
        <w:jc w:val="center"/>
        <w:rPr>
          <w:sz w:val="28"/>
          <w:szCs w:val="28"/>
        </w:rPr>
      </w:pPr>
      <w:r w:rsidRPr="00F01413">
        <w:rPr>
          <w:sz w:val="28"/>
          <w:szCs w:val="28"/>
        </w:rPr>
        <w:t>П О С Т А Н О В Л Я Ю:</w:t>
      </w:r>
    </w:p>
    <w:p w:rsidR="006C7AE5" w:rsidRPr="005A718C" w:rsidRDefault="006C7AE5" w:rsidP="006C7AE5">
      <w:pPr>
        <w:ind w:firstLine="720"/>
        <w:jc w:val="center"/>
        <w:rPr>
          <w:sz w:val="28"/>
          <w:szCs w:val="28"/>
        </w:rPr>
      </w:pPr>
    </w:p>
    <w:p w:rsidR="00DC74FC" w:rsidRDefault="006C7AE5" w:rsidP="00DC74FC">
      <w:pPr>
        <w:tabs>
          <w:tab w:val="center" w:pos="4677"/>
        </w:tabs>
        <w:ind w:firstLine="851"/>
        <w:jc w:val="both"/>
        <w:rPr>
          <w:sz w:val="28"/>
          <w:szCs w:val="28"/>
        </w:rPr>
      </w:pPr>
      <w:r w:rsidRPr="005A718C">
        <w:rPr>
          <w:sz w:val="28"/>
          <w:szCs w:val="28"/>
        </w:rPr>
        <w:t>1.</w:t>
      </w:r>
      <w:r w:rsidR="00DF75E1">
        <w:rPr>
          <w:sz w:val="28"/>
          <w:szCs w:val="28"/>
        </w:rPr>
        <w:t xml:space="preserve"> </w:t>
      </w:r>
      <w:r w:rsidRPr="005A718C">
        <w:rPr>
          <w:sz w:val="28"/>
          <w:szCs w:val="28"/>
        </w:rPr>
        <w:t xml:space="preserve">Внести в муниципальную программу </w:t>
      </w:r>
      <w:r w:rsidR="00085687">
        <w:rPr>
          <w:sz w:val="28"/>
          <w:szCs w:val="28"/>
        </w:rPr>
        <w:t>Кручено-Балковск</w:t>
      </w:r>
      <w:r w:rsidRPr="005A718C">
        <w:rPr>
          <w:sz w:val="28"/>
          <w:szCs w:val="28"/>
        </w:rPr>
        <w:t>ого сельского поселения «</w:t>
      </w:r>
      <w:r w:rsidRPr="00983300">
        <w:rPr>
          <w:sz w:val="28"/>
          <w:szCs w:val="28"/>
        </w:rPr>
        <w:t xml:space="preserve">Энергосбережение и повышение энергетической эффективности на территории </w:t>
      </w:r>
      <w:r w:rsidR="00085687">
        <w:rPr>
          <w:sz w:val="28"/>
          <w:szCs w:val="28"/>
        </w:rPr>
        <w:t>Кручено-Балковск</w:t>
      </w:r>
      <w:r w:rsidRPr="00983300">
        <w:rPr>
          <w:sz w:val="28"/>
          <w:szCs w:val="28"/>
        </w:rPr>
        <w:t>ого сельского поселения на 2014-20</w:t>
      </w:r>
      <w:r w:rsidR="00DC74FC">
        <w:rPr>
          <w:sz w:val="28"/>
          <w:szCs w:val="28"/>
        </w:rPr>
        <w:t>16</w:t>
      </w:r>
      <w:r w:rsidRPr="00983300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5A718C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утверждённую </w:t>
      </w:r>
      <w:r w:rsidRPr="005A718C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Администрации </w:t>
      </w:r>
      <w:r w:rsidR="00085687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сельского поселения </w:t>
      </w:r>
      <w:r w:rsidRPr="005A718C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5A718C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5A718C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5A718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652EA">
        <w:rPr>
          <w:sz w:val="28"/>
          <w:szCs w:val="28"/>
        </w:rPr>
        <w:t>116</w:t>
      </w:r>
      <w:r w:rsidR="00DC74FC">
        <w:rPr>
          <w:sz w:val="28"/>
          <w:szCs w:val="28"/>
        </w:rPr>
        <w:t xml:space="preserve"> следующие изменения:</w:t>
      </w:r>
    </w:p>
    <w:p w:rsidR="00DF75E1" w:rsidRPr="00D12376" w:rsidRDefault="00DF75E1" w:rsidP="00DF75E1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1.1. </w:t>
      </w:r>
      <w:hyperlink r:id="rId5" w:history="1">
        <w:r w:rsidRPr="00D12376">
          <w:rPr>
            <w:rFonts w:eastAsia="Calibri"/>
            <w:sz w:val="28"/>
            <w:szCs w:val="28"/>
          </w:rPr>
          <w:t>Наименование</w:t>
        </w:r>
      </w:hyperlink>
      <w:r w:rsidRPr="00D12376">
        <w:rPr>
          <w:rFonts w:eastAsia="Calibri"/>
          <w:sz w:val="28"/>
          <w:szCs w:val="28"/>
        </w:rPr>
        <w:t xml:space="preserve"> изложить в редакции:</w:t>
      </w:r>
    </w:p>
    <w:p w:rsidR="00DF75E1" w:rsidRDefault="00DF75E1" w:rsidP="00DF75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12376">
        <w:rPr>
          <w:rFonts w:eastAsia="Calibri"/>
          <w:sz w:val="28"/>
          <w:szCs w:val="28"/>
        </w:rPr>
        <w:t>«</w:t>
      </w:r>
      <w:r w:rsidRPr="00983300">
        <w:rPr>
          <w:sz w:val="28"/>
          <w:szCs w:val="28"/>
        </w:rPr>
        <w:t xml:space="preserve">Энергосбережение и повышение энергетической эффективности на территории </w:t>
      </w:r>
      <w:r w:rsidR="00085687">
        <w:rPr>
          <w:sz w:val="28"/>
          <w:szCs w:val="28"/>
        </w:rPr>
        <w:t>Кручено-Балковск</w:t>
      </w:r>
      <w:r w:rsidRPr="00983300">
        <w:rPr>
          <w:sz w:val="28"/>
          <w:szCs w:val="28"/>
        </w:rPr>
        <w:t>ого сельского поселения на 2014-20</w:t>
      </w:r>
      <w:r>
        <w:rPr>
          <w:sz w:val="28"/>
          <w:szCs w:val="28"/>
        </w:rPr>
        <w:t>20</w:t>
      </w:r>
      <w:r w:rsidRPr="00983300">
        <w:rPr>
          <w:sz w:val="28"/>
          <w:szCs w:val="28"/>
        </w:rPr>
        <w:t xml:space="preserve"> годы</w:t>
      </w:r>
      <w:r w:rsidRPr="00D12376">
        <w:rPr>
          <w:rFonts w:eastAsia="Calibri"/>
          <w:sz w:val="28"/>
          <w:szCs w:val="28"/>
        </w:rPr>
        <w:t>»</w:t>
      </w:r>
      <w:r w:rsidR="009A615F">
        <w:rPr>
          <w:rFonts w:eastAsia="Calibri"/>
          <w:sz w:val="28"/>
          <w:szCs w:val="28"/>
        </w:rPr>
        <w:t>.</w:t>
      </w:r>
    </w:p>
    <w:p w:rsidR="00AC7810" w:rsidRPr="00430E1E" w:rsidRDefault="00542CE5" w:rsidP="00085687">
      <w:pPr>
        <w:spacing w:line="216" w:lineRule="auto"/>
        <w:ind w:firstLine="851"/>
        <w:jc w:val="both"/>
        <w:rPr>
          <w:kern w:val="2"/>
          <w:sz w:val="28"/>
          <w:szCs w:val="28"/>
        </w:rPr>
      </w:pPr>
      <w:r w:rsidRPr="00430E1E">
        <w:rPr>
          <w:rFonts w:eastAsia="Calibri"/>
          <w:sz w:val="28"/>
          <w:szCs w:val="28"/>
        </w:rPr>
        <w:t xml:space="preserve">1.2. </w:t>
      </w:r>
      <w:r w:rsidRPr="00430E1E">
        <w:rPr>
          <w:sz w:val="28"/>
          <w:szCs w:val="28"/>
        </w:rPr>
        <w:t>П</w:t>
      </w:r>
      <w:r w:rsidR="006C7AE5" w:rsidRPr="00430E1E">
        <w:rPr>
          <w:sz w:val="28"/>
          <w:szCs w:val="28"/>
        </w:rPr>
        <w:t xml:space="preserve">аспорт муниципальной программы </w:t>
      </w:r>
      <w:r w:rsidR="00085687">
        <w:rPr>
          <w:sz w:val="28"/>
          <w:szCs w:val="28"/>
        </w:rPr>
        <w:t>Кручено-Балковск</w:t>
      </w:r>
      <w:r w:rsidR="006C7AE5" w:rsidRPr="00430E1E">
        <w:rPr>
          <w:sz w:val="28"/>
          <w:szCs w:val="28"/>
        </w:rPr>
        <w:t>ого сельского поселения, а также</w:t>
      </w:r>
      <w:r w:rsidR="003652EA" w:rsidRPr="00430E1E">
        <w:rPr>
          <w:sz w:val="28"/>
          <w:szCs w:val="28"/>
        </w:rPr>
        <w:t xml:space="preserve"> </w:t>
      </w:r>
      <w:r w:rsidR="006C7AE5" w:rsidRPr="00430E1E">
        <w:rPr>
          <w:sz w:val="28"/>
          <w:szCs w:val="28"/>
        </w:rPr>
        <w:t xml:space="preserve">Приложение 1 к муниципальной долгосрочной целевой программе «Энергосбережение и повышение энергетической эффективности на территории </w:t>
      </w:r>
      <w:r w:rsidR="00085687">
        <w:rPr>
          <w:sz w:val="28"/>
          <w:szCs w:val="28"/>
        </w:rPr>
        <w:t>Кручено-Балковск</w:t>
      </w:r>
      <w:r w:rsidR="006C7AE5" w:rsidRPr="00430E1E">
        <w:rPr>
          <w:sz w:val="28"/>
          <w:szCs w:val="28"/>
        </w:rPr>
        <w:t>ого сельского поселения на 2014-20</w:t>
      </w:r>
      <w:r w:rsidR="007E1C9A" w:rsidRPr="00430E1E">
        <w:rPr>
          <w:sz w:val="28"/>
          <w:szCs w:val="28"/>
        </w:rPr>
        <w:t>16</w:t>
      </w:r>
      <w:r w:rsidR="006C7AE5" w:rsidRPr="00430E1E">
        <w:rPr>
          <w:sz w:val="28"/>
          <w:szCs w:val="28"/>
        </w:rPr>
        <w:t xml:space="preserve"> годы</w:t>
      </w:r>
      <w:r w:rsidR="006C7AE5" w:rsidRPr="00003E02">
        <w:t>»</w:t>
      </w:r>
      <w:r w:rsidR="007E1C9A">
        <w:t xml:space="preserve"> </w:t>
      </w:r>
      <w:r w:rsidR="007E1C9A" w:rsidRPr="00430E1E">
        <w:rPr>
          <w:sz w:val="28"/>
          <w:szCs w:val="28"/>
        </w:rPr>
        <w:t xml:space="preserve">изложить в </w:t>
      </w:r>
      <w:r w:rsidR="00AC7810" w:rsidRPr="00430E1E">
        <w:rPr>
          <w:kern w:val="2"/>
          <w:sz w:val="28"/>
          <w:szCs w:val="28"/>
        </w:rPr>
        <w:t>новой редакции</w:t>
      </w:r>
      <w:r w:rsidR="009A615F">
        <w:rPr>
          <w:kern w:val="2"/>
          <w:sz w:val="28"/>
          <w:szCs w:val="28"/>
        </w:rPr>
        <w:t>,</w:t>
      </w:r>
      <w:r w:rsidR="00AC7810" w:rsidRPr="00430E1E">
        <w:rPr>
          <w:kern w:val="2"/>
          <w:sz w:val="28"/>
          <w:szCs w:val="28"/>
        </w:rPr>
        <w:t xml:space="preserve"> </w:t>
      </w:r>
      <w:r w:rsidR="00AC7810" w:rsidRPr="00430E1E">
        <w:rPr>
          <w:sz w:val="28"/>
          <w:szCs w:val="28"/>
        </w:rPr>
        <w:t>согласно приложению</w:t>
      </w:r>
      <w:r w:rsidR="00AC7810" w:rsidRPr="00430E1E">
        <w:rPr>
          <w:kern w:val="2"/>
          <w:sz w:val="28"/>
          <w:szCs w:val="28"/>
        </w:rPr>
        <w:t>.</w:t>
      </w:r>
    </w:p>
    <w:p w:rsidR="00DA7C44" w:rsidRPr="000166C1" w:rsidRDefault="00DA7C44" w:rsidP="00085687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166C1">
        <w:rPr>
          <w:sz w:val="28"/>
          <w:szCs w:val="28"/>
        </w:rPr>
        <w:t xml:space="preserve">. Разместить настоящее постановление в сети Интернет на официальном Интернет–сайте Администрации Кручено-Балковского сельского поселения. </w:t>
      </w:r>
    </w:p>
    <w:p w:rsidR="00DA7C44" w:rsidRPr="00C50453" w:rsidRDefault="00DA7C44" w:rsidP="0008568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50453">
        <w:rPr>
          <w:color w:val="000000"/>
          <w:sz w:val="28"/>
          <w:szCs w:val="28"/>
        </w:rPr>
        <w:t xml:space="preserve">. Настоящее постановление вступает в силу </w:t>
      </w:r>
      <w:r>
        <w:rPr>
          <w:color w:val="000000"/>
          <w:sz w:val="28"/>
          <w:szCs w:val="28"/>
        </w:rPr>
        <w:t>после его официального опубликования</w:t>
      </w:r>
      <w:r w:rsidRPr="00C50453">
        <w:rPr>
          <w:color w:val="000000"/>
          <w:sz w:val="28"/>
          <w:szCs w:val="28"/>
        </w:rPr>
        <w:t>.</w:t>
      </w:r>
    </w:p>
    <w:p w:rsidR="00DA7C44" w:rsidRDefault="00DA7C44" w:rsidP="00085687">
      <w:pPr>
        <w:pStyle w:val="a7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0166C1">
        <w:rPr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:rsidR="00DA7C44" w:rsidRDefault="00DA7C44" w:rsidP="00085687">
      <w:pPr>
        <w:pStyle w:val="a7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085687" w:rsidRDefault="00085687" w:rsidP="00DA7C44">
      <w:pPr>
        <w:pStyle w:val="a7"/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085687" w:rsidRDefault="00085687" w:rsidP="00DA7C44">
      <w:pPr>
        <w:pStyle w:val="a7"/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DA7C44" w:rsidRPr="000166C1" w:rsidRDefault="00DA7C44" w:rsidP="00DA7C44">
      <w:pPr>
        <w:tabs>
          <w:tab w:val="left" w:pos="7655"/>
        </w:tabs>
        <w:contextualSpacing/>
        <w:rPr>
          <w:sz w:val="28"/>
        </w:rPr>
      </w:pPr>
      <w:r w:rsidRPr="000166C1">
        <w:rPr>
          <w:sz w:val="28"/>
        </w:rPr>
        <w:t>Глава Администрации</w:t>
      </w:r>
    </w:p>
    <w:p w:rsidR="00DA7C44" w:rsidRPr="000166C1" w:rsidRDefault="00DA7C44" w:rsidP="00DA7C44">
      <w:pPr>
        <w:tabs>
          <w:tab w:val="left" w:pos="7655"/>
        </w:tabs>
        <w:contextualSpacing/>
        <w:rPr>
          <w:sz w:val="28"/>
        </w:rPr>
      </w:pPr>
      <w:r w:rsidRPr="000166C1">
        <w:rPr>
          <w:sz w:val="28"/>
          <w:szCs w:val="28"/>
        </w:rPr>
        <w:t>Кручено-Балковского</w:t>
      </w:r>
      <w:r w:rsidRPr="000166C1">
        <w:rPr>
          <w:sz w:val="28"/>
        </w:rPr>
        <w:t xml:space="preserve"> сельского поселения                                И.М. Степанцова</w:t>
      </w:r>
    </w:p>
    <w:p w:rsidR="00DA7C44" w:rsidRDefault="00DA7C4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7C44" w:rsidRPr="000166C1" w:rsidRDefault="00DA7C44" w:rsidP="00DA7C44">
      <w:pPr>
        <w:pStyle w:val="a7"/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0D5DE7" w:rsidRDefault="000D5DE7" w:rsidP="000D5DE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D5DE7" w:rsidRDefault="000D5DE7" w:rsidP="000D5DE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</w:p>
    <w:p w:rsidR="000D5DE7" w:rsidRDefault="000D5DE7" w:rsidP="000D5DE7">
      <w:pPr>
        <w:jc w:val="right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0D5DE7" w:rsidRDefault="000D5DE7" w:rsidP="000D5DE7">
      <w:pPr>
        <w:jc w:val="right"/>
        <w:rPr>
          <w:sz w:val="28"/>
          <w:szCs w:val="28"/>
        </w:rPr>
      </w:pPr>
      <w:r w:rsidRPr="00D265AF">
        <w:rPr>
          <w:sz w:val="28"/>
          <w:szCs w:val="28"/>
        </w:rPr>
        <w:t xml:space="preserve"> от </w:t>
      </w:r>
      <w:r>
        <w:rPr>
          <w:sz w:val="28"/>
          <w:szCs w:val="28"/>
        </w:rPr>
        <w:t>06</w:t>
      </w:r>
      <w:r w:rsidRPr="00D265AF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265AF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D265AF">
        <w:rPr>
          <w:sz w:val="28"/>
          <w:szCs w:val="28"/>
        </w:rPr>
        <w:t xml:space="preserve"> № </w:t>
      </w:r>
      <w:r>
        <w:rPr>
          <w:sz w:val="28"/>
          <w:szCs w:val="28"/>
        </w:rPr>
        <w:t>53</w:t>
      </w:r>
    </w:p>
    <w:p w:rsidR="0008756F" w:rsidRDefault="0008756F" w:rsidP="000D5DE7">
      <w:pPr>
        <w:jc w:val="right"/>
        <w:rPr>
          <w:sz w:val="28"/>
          <w:szCs w:val="28"/>
        </w:rPr>
      </w:pPr>
    </w:p>
    <w:p w:rsidR="0008756F" w:rsidRPr="00A41520" w:rsidRDefault="0008756F" w:rsidP="0008756F">
      <w:pPr>
        <w:widowControl w:val="0"/>
        <w:snapToGrid w:val="0"/>
        <w:jc w:val="center"/>
        <w:rPr>
          <w:sz w:val="28"/>
          <w:szCs w:val="28"/>
        </w:rPr>
      </w:pPr>
      <w:r w:rsidRPr="00A41520">
        <w:rPr>
          <w:sz w:val="28"/>
          <w:szCs w:val="28"/>
        </w:rPr>
        <w:t>ПАСПОРТ</w:t>
      </w:r>
    </w:p>
    <w:p w:rsidR="0008756F" w:rsidRPr="00A41520" w:rsidRDefault="0008756F" w:rsidP="0008756F">
      <w:pPr>
        <w:widowControl w:val="0"/>
        <w:snapToGrid w:val="0"/>
        <w:jc w:val="center"/>
        <w:rPr>
          <w:b/>
          <w:bCs/>
        </w:rPr>
      </w:pPr>
      <w:r w:rsidRPr="00A41520">
        <w:rPr>
          <w:sz w:val="28"/>
          <w:szCs w:val="28"/>
        </w:rPr>
        <w:t>муниципальной  программы</w:t>
      </w:r>
      <w:r w:rsidRPr="00A41520">
        <w:rPr>
          <w:sz w:val="28"/>
          <w:szCs w:val="28"/>
        </w:rPr>
        <w:br/>
        <w:t xml:space="preserve"> «Энергосбережение и  повышение энергетической эффективности на территории </w:t>
      </w:r>
      <w:r w:rsidR="00085687">
        <w:rPr>
          <w:sz w:val="28"/>
          <w:szCs w:val="28"/>
        </w:rPr>
        <w:t>Кручено-Балковск</w:t>
      </w:r>
      <w:r w:rsidRPr="00A41520">
        <w:rPr>
          <w:sz w:val="28"/>
          <w:szCs w:val="28"/>
        </w:rPr>
        <w:t>ого сельского поселения на 2014-2020 годы</w:t>
      </w:r>
      <w:r w:rsidRPr="00A41520">
        <w:rPr>
          <w:b/>
          <w:bCs/>
        </w:rPr>
        <w:t>»</w:t>
      </w:r>
    </w:p>
    <w:p w:rsidR="0008756F" w:rsidRPr="00A41520" w:rsidRDefault="0008756F" w:rsidP="0008756F">
      <w:pPr>
        <w:widowControl w:val="0"/>
        <w:snapToGri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1"/>
        <w:gridCol w:w="7291"/>
      </w:tblGrid>
      <w:tr w:rsidR="0008756F" w:rsidRPr="00A41520" w:rsidTr="00362986">
        <w:tc>
          <w:tcPr>
            <w:tcW w:w="2448" w:type="dxa"/>
          </w:tcPr>
          <w:p w:rsidR="0008756F" w:rsidRPr="00A41520" w:rsidRDefault="0008756F" w:rsidP="0036298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4152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920" w:type="dxa"/>
          </w:tcPr>
          <w:p w:rsidR="0008756F" w:rsidRPr="00A41520" w:rsidRDefault="0008756F" w:rsidP="00362986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A41520">
              <w:rPr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r w:rsidR="00085687">
              <w:rPr>
                <w:sz w:val="28"/>
                <w:szCs w:val="28"/>
              </w:rPr>
              <w:t>Кручено-Балковск</w:t>
            </w:r>
            <w:r w:rsidRPr="00A41520">
              <w:rPr>
                <w:sz w:val="28"/>
                <w:szCs w:val="28"/>
              </w:rPr>
              <w:t>ого сельского поселения  на 2014 -2020 годы»  (далее - Программа)</w:t>
            </w:r>
          </w:p>
        </w:tc>
      </w:tr>
      <w:tr w:rsidR="0008756F" w:rsidRPr="00A41520" w:rsidTr="00362986">
        <w:trPr>
          <w:trHeight w:val="77"/>
        </w:trPr>
        <w:tc>
          <w:tcPr>
            <w:tcW w:w="2448" w:type="dxa"/>
          </w:tcPr>
          <w:p w:rsidR="0008756F" w:rsidRPr="00A41520" w:rsidRDefault="0008756F" w:rsidP="0036298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41520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20" w:type="dxa"/>
          </w:tcPr>
          <w:p w:rsidR="0008756F" w:rsidRPr="00A41520" w:rsidRDefault="0008756F" w:rsidP="0036298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A41520">
              <w:rPr>
                <w:sz w:val="28"/>
                <w:szCs w:val="28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08756F" w:rsidRPr="00A41520" w:rsidRDefault="0008756F" w:rsidP="0036298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A41520">
              <w:rPr>
                <w:sz w:val="28"/>
                <w:szCs w:val="28"/>
              </w:rPr>
              <w:t xml:space="preserve">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08756F" w:rsidRPr="00A41520" w:rsidRDefault="0008756F" w:rsidP="0036298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A41520">
              <w:rPr>
                <w:sz w:val="28"/>
                <w:szCs w:val="28"/>
              </w:rPr>
              <w:t xml:space="preserve">Устав  </w:t>
            </w:r>
            <w:r w:rsidR="00085687">
              <w:rPr>
                <w:sz w:val="28"/>
                <w:szCs w:val="28"/>
              </w:rPr>
              <w:t>Кручено-Балковск</w:t>
            </w:r>
            <w:r w:rsidRPr="00A41520">
              <w:rPr>
                <w:sz w:val="28"/>
                <w:szCs w:val="28"/>
              </w:rPr>
              <w:t xml:space="preserve">ого сельского поселения </w:t>
            </w:r>
          </w:p>
          <w:p w:rsidR="0008756F" w:rsidRPr="00A41520" w:rsidRDefault="0008756F" w:rsidP="0036298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08756F" w:rsidRPr="00A41520" w:rsidTr="00362986">
        <w:tc>
          <w:tcPr>
            <w:tcW w:w="2448" w:type="dxa"/>
          </w:tcPr>
          <w:p w:rsidR="0008756F" w:rsidRPr="00A41520" w:rsidRDefault="0008756F" w:rsidP="0036298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A41520">
              <w:rPr>
                <w:sz w:val="28"/>
                <w:szCs w:val="28"/>
              </w:rPr>
              <w:t>Муниципальный  заказчик Программы</w:t>
            </w:r>
          </w:p>
        </w:tc>
        <w:tc>
          <w:tcPr>
            <w:tcW w:w="7920" w:type="dxa"/>
          </w:tcPr>
          <w:p w:rsidR="0008756F" w:rsidRPr="00A41520" w:rsidRDefault="0008756F" w:rsidP="0036298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A41520">
              <w:rPr>
                <w:sz w:val="28"/>
                <w:szCs w:val="28"/>
              </w:rPr>
              <w:t xml:space="preserve">Администрация </w:t>
            </w:r>
            <w:r w:rsidR="00085687">
              <w:rPr>
                <w:sz w:val="28"/>
                <w:szCs w:val="28"/>
              </w:rPr>
              <w:t>Кручено-Балковск</w:t>
            </w:r>
            <w:r w:rsidRPr="00A41520">
              <w:rPr>
                <w:sz w:val="28"/>
                <w:szCs w:val="28"/>
              </w:rPr>
              <w:t xml:space="preserve">ого сельского поселения </w:t>
            </w:r>
          </w:p>
        </w:tc>
      </w:tr>
      <w:tr w:rsidR="0008756F" w:rsidRPr="00A41520" w:rsidTr="00362986">
        <w:tc>
          <w:tcPr>
            <w:tcW w:w="2448" w:type="dxa"/>
          </w:tcPr>
          <w:p w:rsidR="0008756F" w:rsidRPr="00A41520" w:rsidRDefault="0008756F" w:rsidP="0036298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A41520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920" w:type="dxa"/>
          </w:tcPr>
          <w:p w:rsidR="0008756F" w:rsidRPr="00A41520" w:rsidRDefault="0008756F" w:rsidP="0036298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A41520">
              <w:rPr>
                <w:sz w:val="28"/>
                <w:szCs w:val="28"/>
              </w:rPr>
              <w:t xml:space="preserve">Администрация </w:t>
            </w:r>
            <w:r w:rsidR="00085687">
              <w:rPr>
                <w:sz w:val="28"/>
                <w:szCs w:val="28"/>
              </w:rPr>
              <w:t>Кручено-Балковск</w:t>
            </w:r>
            <w:r w:rsidRPr="00A41520">
              <w:rPr>
                <w:sz w:val="28"/>
                <w:szCs w:val="28"/>
              </w:rPr>
              <w:t xml:space="preserve">ого сельского поселения </w:t>
            </w:r>
          </w:p>
        </w:tc>
      </w:tr>
      <w:tr w:rsidR="0008756F" w:rsidRPr="00A41520" w:rsidTr="00362986">
        <w:tc>
          <w:tcPr>
            <w:tcW w:w="2448" w:type="dxa"/>
            <w:vAlign w:val="center"/>
          </w:tcPr>
          <w:p w:rsidR="0008756F" w:rsidRPr="00A41520" w:rsidRDefault="0008756F" w:rsidP="0036298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A41520">
              <w:rPr>
                <w:sz w:val="28"/>
                <w:szCs w:val="28"/>
              </w:rPr>
              <w:t>Исполнители </w:t>
            </w:r>
            <w:r w:rsidRPr="00A41520">
              <w:rPr>
                <w:sz w:val="28"/>
                <w:szCs w:val="28"/>
              </w:rPr>
              <w:br/>
              <w:t>мероприятий </w:t>
            </w:r>
            <w:r w:rsidRPr="00A41520">
              <w:rPr>
                <w:sz w:val="28"/>
                <w:szCs w:val="28"/>
              </w:rPr>
              <w:br/>
              <w:t>Программы:</w:t>
            </w:r>
          </w:p>
        </w:tc>
        <w:tc>
          <w:tcPr>
            <w:tcW w:w="7920" w:type="dxa"/>
            <w:vAlign w:val="center"/>
          </w:tcPr>
          <w:p w:rsidR="0008756F" w:rsidRPr="00A41520" w:rsidRDefault="0008756F" w:rsidP="0036298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A41520">
              <w:rPr>
                <w:sz w:val="28"/>
                <w:szCs w:val="28"/>
              </w:rPr>
              <w:t xml:space="preserve">Администрация </w:t>
            </w:r>
            <w:r w:rsidR="00085687">
              <w:rPr>
                <w:sz w:val="28"/>
                <w:szCs w:val="28"/>
              </w:rPr>
              <w:t>Кручено-Балковск</w:t>
            </w:r>
            <w:r w:rsidRPr="00A41520">
              <w:rPr>
                <w:sz w:val="28"/>
                <w:szCs w:val="28"/>
              </w:rPr>
              <w:t xml:space="preserve">ого сельского поселения </w:t>
            </w:r>
          </w:p>
        </w:tc>
      </w:tr>
      <w:tr w:rsidR="0008756F" w:rsidRPr="00A41520" w:rsidTr="00362986">
        <w:tc>
          <w:tcPr>
            <w:tcW w:w="2448" w:type="dxa"/>
          </w:tcPr>
          <w:p w:rsidR="0008756F" w:rsidRPr="00A41520" w:rsidRDefault="0008756F" w:rsidP="0036298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A41520">
              <w:rPr>
                <w:sz w:val="28"/>
                <w:szCs w:val="28"/>
              </w:rPr>
              <w:t>Основные цели Программы</w:t>
            </w:r>
          </w:p>
        </w:tc>
        <w:tc>
          <w:tcPr>
            <w:tcW w:w="7920" w:type="dxa"/>
          </w:tcPr>
          <w:p w:rsidR="0008756F" w:rsidRPr="00A41520" w:rsidRDefault="0008756F" w:rsidP="0036298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A41520">
              <w:rPr>
                <w:sz w:val="28"/>
                <w:szCs w:val="28"/>
              </w:rPr>
              <w:t>-</w:t>
            </w:r>
            <w:r w:rsidR="00850A32">
              <w:rPr>
                <w:sz w:val="28"/>
                <w:szCs w:val="28"/>
              </w:rPr>
              <w:t xml:space="preserve"> </w:t>
            </w:r>
            <w:r w:rsidRPr="00A41520">
              <w:rPr>
                <w:sz w:val="28"/>
                <w:szCs w:val="28"/>
              </w:rPr>
              <w:t xml:space="preserve">улучшение качества жизни и благосостояния населения </w:t>
            </w:r>
            <w:r w:rsidR="00085687">
              <w:rPr>
                <w:sz w:val="28"/>
                <w:szCs w:val="28"/>
              </w:rPr>
              <w:t>Кручено-Балковск</w:t>
            </w:r>
            <w:r w:rsidRPr="00A41520">
              <w:rPr>
                <w:sz w:val="28"/>
                <w:szCs w:val="28"/>
              </w:rPr>
              <w:t>ого сельского поселения</w:t>
            </w:r>
          </w:p>
          <w:p w:rsidR="0008756F" w:rsidRPr="00A41520" w:rsidRDefault="0008756F" w:rsidP="0036298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A41520">
              <w:rPr>
                <w:sz w:val="28"/>
                <w:szCs w:val="28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08756F" w:rsidRPr="00A41520" w:rsidRDefault="0008756F" w:rsidP="0036298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A41520">
              <w:rPr>
                <w:sz w:val="28"/>
                <w:szCs w:val="28"/>
              </w:rPr>
              <w:t>-широкая пропаганда энергосбережения;</w:t>
            </w:r>
          </w:p>
          <w:p w:rsidR="0008756F" w:rsidRPr="00A41520" w:rsidRDefault="0008756F" w:rsidP="0036298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A41520">
              <w:rPr>
                <w:sz w:val="28"/>
                <w:szCs w:val="28"/>
              </w:rPr>
              <w:t xml:space="preserve">-повышение эффективности использования энергетических ресурсов </w:t>
            </w:r>
            <w:r w:rsidR="00085687">
              <w:rPr>
                <w:sz w:val="28"/>
                <w:szCs w:val="28"/>
              </w:rPr>
              <w:t>Кручено-Балковск</w:t>
            </w:r>
            <w:r w:rsidRPr="00A41520">
              <w:rPr>
                <w:sz w:val="28"/>
                <w:szCs w:val="28"/>
              </w:rPr>
              <w:t xml:space="preserve">ого сельского поселения; </w:t>
            </w:r>
          </w:p>
          <w:p w:rsidR="0008756F" w:rsidRPr="00A41520" w:rsidRDefault="0008756F" w:rsidP="00362986">
            <w:pPr>
              <w:tabs>
                <w:tab w:val="num" w:pos="900"/>
              </w:tabs>
              <w:spacing w:before="45" w:after="45"/>
              <w:jc w:val="both"/>
              <w:rPr>
                <w:sz w:val="28"/>
                <w:szCs w:val="28"/>
              </w:rPr>
            </w:pPr>
            <w:r w:rsidRPr="00A41520">
              <w:rPr>
                <w:sz w:val="28"/>
                <w:szCs w:val="28"/>
              </w:rPr>
              <w:t xml:space="preserve">-снижение финансовой нагрузки на бюджет за счет сокращения платежей за  электрическую энергию    </w:t>
            </w:r>
          </w:p>
        </w:tc>
      </w:tr>
      <w:tr w:rsidR="0008756F" w:rsidRPr="00A41520" w:rsidTr="00362986">
        <w:tc>
          <w:tcPr>
            <w:tcW w:w="2448" w:type="dxa"/>
          </w:tcPr>
          <w:p w:rsidR="0008756F" w:rsidRPr="00A41520" w:rsidRDefault="0008756F" w:rsidP="0036298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A41520">
              <w:rPr>
                <w:sz w:val="28"/>
                <w:szCs w:val="28"/>
              </w:rPr>
              <w:t xml:space="preserve">Основные задачи </w:t>
            </w:r>
            <w:r w:rsidRPr="00A41520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920" w:type="dxa"/>
          </w:tcPr>
          <w:p w:rsidR="0008756F" w:rsidRPr="00A41520" w:rsidRDefault="0008756F" w:rsidP="0036298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A41520">
              <w:rPr>
                <w:sz w:val="28"/>
                <w:szCs w:val="28"/>
              </w:rPr>
              <w:lastRenderedPageBreak/>
              <w:t xml:space="preserve">-проведение технических мероприятий, направленных на </w:t>
            </w:r>
            <w:r w:rsidRPr="00A41520">
              <w:rPr>
                <w:sz w:val="28"/>
                <w:szCs w:val="28"/>
              </w:rPr>
              <w:lastRenderedPageBreak/>
              <w:t xml:space="preserve">снижение </w:t>
            </w:r>
            <w:proofErr w:type="spellStart"/>
            <w:r w:rsidRPr="00A41520">
              <w:rPr>
                <w:sz w:val="28"/>
                <w:szCs w:val="28"/>
              </w:rPr>
              <w:t>энергозатрат</w:t>
            </w:r>
            <w:proofErr w:type="spellEnd"/>
            <w:r w:rsidRPr="00A41520">
              <w:rPr>
                <w:sz w:val="28"/>
                <w:szCs w:val="28"/>
              </w:rPr>
              <w:t xml:space="preserve"> и повышение </w:t>
            </w:r>
            <w:proofErr w:type="spellStart"/>
            <w:r w:rsidRPr="00A41520">
              <w:rPr>
                <w:sz w:val="28"/>
                <w:szCs w:val="28"/>
              </w:rPr>
              <w:t>энергоэффективности</w:t>
            </w:r>
            <w:proofErr w:type="spellEnd"/>
            <w:r w:rsidRPr="00A41520">
              <w:rPr>
                <w:sz w:val="28"/>
                <w:szCs w:val="28"/>
              </w:rPr>
              <w:t xml:space="preserve"> в бюджетной сфере</w:t>
            </w:r>
          </w:p>
        </w:tc>
      </w:tr>
      <w:tr w:rsidR="0008756F" w:rsidRPr="00A41520" w:rsidTr="00362986">
        <w:tc>
          <w:tcPr>
            <w:tcW w:w="2448" w:type="dxa"/>
          </w:tcPr>
          <w:p w:rsidR="0008756F" w:rsidRPr="00A41520" w:rsidRDefault="0008756F" w:rsidP="0036298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A41520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920" w:type="dxa"/>
          </w:tcPr>
          <w:p w:rsidR="0008756F" w:rsidRPr="00A41520" w:rsidRDefault="0008756F" w:rsidP="0036298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A41520">
              <w:rPr>
                <w:sz w:val="28"/>
                <w:szCs w:val="28"/>
              </w:rPr>
              <w:t>2014 – 2020 годы</w:t>
            </w:r>
          </w:p>
          <w:p w:rsidR="0008756F" w:rsidRPr="00A41520" w:rsidRDefault="0008756F" w:rsidP="0036298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8756F" w:rsidRPr="00A41520" w:rsidTr="00362986">
        <w:tc>
          <w:tcPr>
            <w:tcW w:w="2448" w:type="dxa"/>
          </w:tcPr>
          <w:p w:rsidR="0008756F" w:rsidRPr="00A41520" w:rsidRDefault="0008756F" w:rsidP="0036298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A41520">
              <w:rPr>
                <w:sz w:val="28"/>
                <w:szCs w:val="28"/>
              </w:rPr>
              <w:t xml:space="preserve">Структура Программы  </w:t>
            </w:r>
          </w:p>
          <w:p w:rsidR="0008756F" w:rsidRPr="00A41520" w:rsidRDefault="0008756F" w:rsidP="00362986">
            <w:pPr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08756F" w:rsidRPr="00A41520" w:rsidRDefault="0008756F" w:rsidP="00362986">
            <w:pPr>
              <w:autoSpaceDE w:val="0"/>
              <w:autoSpaceDN w:val="0"/>
              <w:adjustRightInd w:val="0"/>
              <w:snapToGri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A41520">
              <w:rPr>
                <w:color w:val="000000"/>
                <w:sz w:val="28"/>
                <w:szCs w:val="28"/>
              </w:rPr>
              <w:t xml:space="preserve">- паспорт муниципальной  программы «Энергосбережение и повышение энергетической эффективности на территории </w:t>
            </w:r>
            <w:r w:rsidR="00085687">
              <w:rPr>
                <w:sz w:val="28"/>
                <w:szCs w:val="28"/>
              </w:rPr>
              <w:t>Кручено-Балковск</w:t>
            </w:r>
            <w:r w:rsidRPr="00A41520">
              <w:rPr>
                <w:sz w:val="28"/>
                <w:szCs w:val="28"/>
              </w:rPr>
              <w:t>ого</w:t>
            </w:r>
            <w:r w:rsidRPr="00A41520">
              <w:rPr>
                <w:color w:val="000000"/>
                <w:sz w:val="28"/>
                <w:szCs w:val="28"/>
              </w:rPr>
              <w:t xml:space="preserve"> сельского поселения  на 2014-2020 годы»  </w:t>
            </w:r>
          </w:p>
          <w:p w:rsidR="0008756F" w:rsidRPr="00A41520" w:rsidRDefault="0008756F" w:rsidP="00362986">
            <w:pPr>
              <w:autoSpaceDE w:val="0"/>
              <w:autoSpaceDN w:val="0"/>
              <w:adjustRightInd w:val="0"/>
              <w:snapToGri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A41520">
              <w:rPr>
                <w:color w:val="000000"/>
                <w:sz w:val="28"/>
                <w:szCs w:val="28"/>
                <w:u w:val="single"/>
              </w:rPr>
              <w:t>Раздел 1</w:t>
            </w:r>
            <w:r w:rsidRPr="00A41520">
              <w:rPr>
                <w:color w:val="000000"/>
                <w:sz w:val="28"/>
                <w:szCs w:val="28"/>
              </w:rPr>
              <w:t>. Содержание проблемы и обоснование          необходимости ее решения программными методами.</w:t>
            </w:r>
          </w:p>
          <w:p w:rsidR="0008756F" w:rsidRPr="00A41520" w:rsidRDefault="0008756F" w:rsidP="00362986">
            <w:pPr>
              <w:autoSpaceDE w:val="0"/>
              <w:autoSpaceDN w:val="0"/>
              <w:adjustRightInd w:val="0"/>
              <w:snapToGri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A41520">
              <w:rPr>
                <w:color w:val="000000"/>
                <w:sz w:val="28"/>
                <w:szCs w:val="28"/>
                <w:u w:val="single"/>
              </w:rPr>
              <w:t>Раздел 2.</w:t>
            </w:r>
            <w:r w:rsidRPr="00A41520">
              <w:rPr>
                <w:color w:val="000000"/>
                <w:sz w:val="28"/>
                <w:szCs w:val="28"/>
              </w:rPr>
              <w:t xml:space="preserve"> Основные цели и задачи, сроки реализации Программы, а также целевые индикаторы и показатели.</w:t>
            </w:r>
          </w:p>
          <w:p w:rsidR="0008756F" w:rsidRPr="00A41520" w:rsidRDefault="0008756F" w:rsidP="00362986">
            <w:pPr>
              <w:autoSpaceDE w:val="0"/>
              <w:autoSpaceDN w:val="0"/>
              <w:adjustRightInd w:val="0"/>
              <w:snapToGri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A41520">
              <w:rPr>
                <w:color w:val="000000"/>
                <w:sz w:val="28"/>
                <w:szCs w:val="28"/>
                <w:u w:val="single"/>
              </w:rPr>
              <w:t>Раздел 3.</w:t>
            </w:r>
            <w:r w:rsidRPr="00A41520">
              <w:rPr>
                <w:color w:val="000000"/>
                <w:sz w:val="28"/>
                <w:szCs w:val="28"/>
              </w:rPr>
              <w:t xml:space="preserve"> Система программных мероприятий, ресурсное обеспечение.</w:t>
            </w:r>
          </w:p>
          <w:p w:rsidR="0008756F" w:rsidRPr="00A41520" w:rsidRDefault="0008756F" w:rsidP="00362986">
            <w:pPr>
              <w:autoSpaceDE w:val="0"/>
              <w:autoSpaceDN w:val="0"/>
              <w:adjustRightInd w:val="0"/>
              <w:snapToGri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A41520">
              <w:rPr>
                <w:color w:val="000000"/>
                <w:sz w:val="28"/>
                <w:szCs w:val="28"/>
                <w:u w:val="single"/>
              </w:rPr>
              <w:t>Раздел 4</w:t>
            </w:r>
            <w:r w:rsidRPr="00A41520">
              <w:rPr>
                <w:color w:val="000000"/>
                <w:sz w:val="28"/>
                <w:szCs w:val="28"/>
              </w:rPr>
              <w:t>. Нормативное обеспечение</w:t>
            </w:r>
          </w:p>
          <w:p w:rsidR="0008756F" w:rsidRPr="00A41520" w:rsidRDefault="0008756F" w:rsidP="00362986">
            <w:pPr>
              <w:autoSpaceDE w:val="0"/>
              <w:autoSpaceDN w:val="0"/>
              <w:adjustRightInd w:val="0"/>
              <w:snapToGri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A41520">
              <w:rPr>
                <w:color w:val="000000"/>
                <w:sz w:val="28"/>
                <w:szCs w:val="28"/>
                <w:u w:val="single"/>
              </w:rPr>
              <w:t>Раздел 5</w:t>
            </w:r>
            <w:r w:rsidRPr="00A41520">
              <w:rPr>
                <w:color w:val="000000"/>
                <w:sz w:val="28"/>
                <w:szCs w:val="28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08756F" w:rsidRPr="00A41520" w:rsidRDefault="0008756F" w:rsidP="00362986">
            <w:pPr>
              <w:autoSpaceDE w:val="0"/>
              <w:autoSpaceDN w:val="0"/>
              <w:adjustRightInd w:val="0"/>
              <w:snapToGri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A41520">
              <w:rPr>
                <w:color w:val="000000"/>
                <w:sz w:val="28"/>
                <w:szCs w:val="28"/>
                <w:u w:val="single"/>
              </w:rPr>
              <w:t>Раздел 6</w:t>
            </w:r>
            <w:r w:rsidRPr="00A41520">
              <w:rPr>
                <w:color w:val="000000"/>
                <w:sz w:val="28"/>
                <w:szCs w:val="28"/>
              </w:rPr>
              <w:t>. Оценка социально-экономической эффективности реализации Программы.</w:t>
            </w:r>
          </w:p>
          <w:p w:rsidR="0008756F" w:rsidRPr="00A41520" w:rsidRDefault="0008756F" w:rsidP="00362986">
            <w:pPr>
              <w:autoSpaceDE w:val="0"/>
              <w:autoSpaceDN w:val="0"/>
              <w:adjustRightInd w:val="0"/>
              <w:snapToGri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A41520">
              <w:rPr>
                <w:color w:val="000000"/>
                <w:sz w:val="28"/>
                <w:szCs w:val="28"/>
                <w:u w:val="single"/>
              </w:rPr>
              <w:t>Приложение 1</w:t>
            </w:r>
            <w:r w:rsidRPr="00A41520">
              <w:rPr>
                <w:color w:val="000000"/>
                <w:sz w:val="28"/>
                <w:szCs w:val="28"/>
              </w:rPr>
              <w:t>: Система программных мероприятий</w:t>
            </w:r>
          </w:p>
          <w:p w:rsidR="0008756F" w:rsidRPr="00A41520" w:rsidRDefault="0008756F" w:rsidP="00362986">
            <w:pPr>
              <w:autoSpaceDE w:val="0"/>
              <w:autoSpaceDN w:val="0"/>
              <w:adjustRightInd w:val="0"/>
              <w:snapToGrid w:val="0"/>
              <w:ind w:left="34"/>
              <w:jc w:val="both"/>
              <w:rPr>
                <w:sz w:val="28"/>
                <w:szCs w:val="28"/>
              </w:rPr>
            </w:pPr>
            <w:r w:rsidRPr="00A41520">
              <w:rPr>
                <w:color w:val="000000"/>
                <w:sz w:val="28"/>
                <w:szCs w:val="28"/>
              </w:rPr>
              <w:t>Программа не содержит подпрограмм.</w:t>
            </w:r>
          </w:p>
        </w:tc>
      </w:tr>
      <w:tr w:rsidR="0008756F" w:rsidRPr="00A41520" w:rsidTr="00362986">
        <w:tc>
          <w:tcPr>
            <w:tcW w:w="2448" w:type="dxa"/>
          </w:tcPr>
          <w:p w:rsidR="0008756F" w:rsidRPr="00A41520" w:rsidRDefault="0008756F" w:rsidP="00362986">
            <w:pPr>
              <w:widowControl w:val="0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 w:rsidRPr="00A41520"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08756F" w:rsidRPr="00A41520" w:rsidRDefault="0008756F" w:rsidP="00362986">
            <w:pPr>
              <w:widowControl w:val="0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 w:rsidRPr="00A41520">
              <w:rPr>
                <w:sz w:val="28"/>
                <w:szCs w:val="28"/>
              </w:rPr>
              <w:t>Программы</w:t>
            </w:r>
          </w:p>
        </w:tc>
        <w:tc>
          <w:tcPr>
            <w:tcW w:w="7920" w:type="dxa"/>
          </w:tcPr>
          <w:p w:rsidR="0008756F" w:rsidRPr="005A180A" w:rsidRDefault="0008756F" w:rsidP="00850A32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5A180A">
              <w:rPr>
                <w:sz w:val="28"/>
                <w:szCs w:val="28"/>
              </w:rPr>
              <w:t xml:space="preserve">Финансирование Программы составляют средства местного бюджета. Финансирование программы </w:t>
            </w:r>
            <w:r>
              <w:rPr>
                <w:sz w:val="28"/>
                <w:szCs w:val="28"/>
              </w:rPr>
              <w:t>предусмотр</w:t>
            </w:r>
            <w:r w:rsidRPr="005A180A">
              <w:rPr>
                <w:sz w:val="28"/>
                <w:szCs w:val="28"/>
              </w:rPr>
              <w:t xml:space="preserve">ено в  муниципальной программе </w:t>
            </w:r>
            <w:r w:rsidR="00085687">
              <w:rPr>
                <w:sz w:val="28"/>
                <w:szCs w:val="28"/>
              </w:rPr>
              <w:t>Кручено-Балковск</w:t>
            </w:r>
            <w:r w:rsidRPr="005A180A">
              <w:rPr>
                <w:sz w:val="28"/>
                <w:szCs w:val="28"/>
              </w:rPr>
              <w:t xml:space="preserve">ого сельского поселения «Обеспечение качественными жилищно-коммунальными услугами населения», утверждённой постановлением Администрации </w:t>
            </w:r>
            <w:r w:rsidR="00085687">
              <w:rPr>
                <w:sz w:val="28"/>
                <w:szCs w:val="28"/>
              </w:rPr>
              <w:t>Кручено-Балковск</w:t>
            </w:r>
            <w:r w:rsidRPr="005A180A">
              <w:rPr>
                <w:sz w:val="28"/>
                <w:szCs w:val="28"/>
              </w:rPr>
              <w:t>ого сельского поселения от 15.10.2013</w:t>
            </w:r>
            <w:r w:rsidR="002757B6">
              <w:rPr>
                <w:sz w:val="28"/>
                <w:szCs w:val="28"/>
              </w:rPr>
              <w:t xml:space="preserve"> </w:t>
            </w:r>
            <w:r w:rsidRPr="005A180A">
              <w:rPr>
                <w:sz w:val="28"/>
                <w:szCs w:val="28"/>
              </w:rPr>
              <w:t>№</w:t>
            </w:r>
            <w:r w:rsidR="00850A32">
              <w:rPr>
                <w:sz w:val="28"/>
                <w:szCs w:val="28"/>
              </w:rPr>
              <w:t>215</w:t>
            </w:r>
            <w:r>
              <w:rPr>
                <w:sz w:val="28"/>
                <w:szCs w:val="28"/>
              </w:rPr>
              <w:t xml:space="preserve"> (п.п. 2.1</w:t>
            </w:r>
            <w:r w:rsidR="007537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2.2 подпрограммы </w:t>
            </w:r>
            <w:r w:rsidRPr="005A180A">
              <w:rPr>
                <w:sz w:val="28"/>
                <w:szCs w:val="28"/>
              </w:rPr>
              <w:t xml:space="preserve">2 «Благоустройство территории </w:t>
            </w:r>
            <w:r w:rsidR="00085687">
              <w:rPr>
                <w:sz w:val="28"/>
                <w:szCs w:val="28"/>
              </w:rPr>
              <w:t>Кручено-Балковск</w:t>
            </w:r>
            <w:r w:rsidRPr="005A180A">
              <w:rPr>
                <w:sz w:val="28"/>
                <w:szCs w:val="28"/>
              </w:rPr>
              <w:t xml:space="preserve">ого сельского поселения»). </w:t>
            </w:r>
            <w:r>
              <w:rPr>
                <w:sz w:val="28"/>
                <w:szCs w:val="28"/>
              </w:rPr>
              <w:t>Объёмы финансирования</w:t>
            </w:r>
            <w:r w:rsidRPr="005A180A">
              <w:rPr>
                <w:sz w:val="28"/>
                <w:szCs w:val="28"/>
              </w:rPr>
              <w:t>, предусмотренные в планов</w:t>
            </w:r>
            <w:r>
              <w:rPr>
                <w:sz w:val="28"/>
                <w:szCs w:val="28"/>
              </w:rPr>
              <w:t>ых</w:t>
            </w:r>
            <w:r w:rsidRPr="005A180A">
              <w:rPr>
                <w:sz w:val="28"/>
                <w:szCs w:val="28"/>
              </w:rPr>
              <w:t xml:space="preserve"> период</w:t>
            </w:r>
            <w:r>
              <w:rPr>
                <w:sz w:val="28"/>
                <w:szCs w:val="28"/>
              </w:rPr>
              <w:t>ах</w:t>
            </w:r>
            <w:r w:rsidRPr="005A180A">
              <w:rPr>
                <w:sz w:val="28"/>
                <w:szCs w:val="28"/>
              </w:rPr>
              <w:t xml:space="preserve"> 2014 – 2020 годов, могут быть уточнены при формировании проекта местного бюджета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08756F" w:rsidRPr="00A41520" w:rsidTr="00362986">
        <w:tc>
          <w:tcPr>
            <w:tcW w:w="2448" w:type="dxa"/>
          </w:tcPr>
          <w:p w:rsidR="0008756F" w:rsidRPr="00A41520" w:rsidRDefault="0008756F" w:rsidP="00362986">
            <w:pPr>
              <w:widowControl w:val="0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 w:rsidRPr="00A41520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920" w:type="dxa"/>
          </w:tcPr>
          <w:p w:rsidR="0008756F" w:rsidRPr="00A41520" w:rsidRDefault="0008756F" w:rsidP="00362986">
            <w:pPr>
              <w:widowControl w:val="0"/>
              <w:tabs>
                <w:tab w:val="left" w:pos="2235"/>
              </w:tabs>
              <w:snapToGrid w:val="0"/>
              <w:jc w:val="both"/>
              <w:rPr>
                <w:sz w:val="28"/>
                <w:szCs w:val="28"/>
              </w:rPr>
            </w:pPr>
            <w:r w:rsidRPr="00A41520">
              <w:rPr>
                <w:sz w:val="28"/>
                <w:szCs w:val="28"/>
              </w:rPr>
              <w:t xml:space="preserve"> Снижение </w:t>
            </w:r>
            <w:proofErr w:type="spellStart"/>
            <w:r w:rsidRPr="00A41520">
              <w:rPr>
                <w:sz w:val="28"/>
                <w:szCs w:val="28"/>
              </w:rPr>
              <w:t>энергозатрат</w:t>
            </w:r>
            <w:proofErr w:type="spellEnd"/>
            <w:r w:rsidRPr="00A41520">
              <w:rPr>
                <w:sz w:val="28"/>
                <w:szCs w:val="28"/>
              </w:rPr>
              <w:t xml:space="preserve"> и повышение эффективности за счет замены неэффективных ламп внутреннего освещения на </w:t>
            </w:r>
            <w:proofErr w:type="spellStart"/>
            <w:r w:rsidRPr="00A41520">
              <w:rPr>
                <w:sz w:val="28"/>
                <w:szCs w:val="28"/>
              </w:rPr>
              <w:t>энергоэкономичные</w:t>
            </w:r>
            <w:proofErr w:type="spellEnd"/>
          </w:p>
        </w:tc>
      </w:tr>
      <w:tr w:rsidR="0008756F" w:rsidRPr="00A41520" w:rsidTr="00362986">
        <w:tc>
          <w:tcPr>
            <w:tcW w:w="2448" w:type="dxa"/>
          </w:tcPr>
          <w:p w:rsidR="0008756F" w:rsidRPr="00A41520" w:rsidRDefault="0008756F" w:rsidP="00362986">
            <w:pPr>
              <w:widowControl w:val="0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 w:rsidRPr="00A41520">
              <w:rPr>
                <w:sz w:val="28"/>
                <w:szCs w:val="28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7920" w:type="dxa"/>
          </w:tcPr>
          <w:p w:rsidR="0008756F" w:rsidRPr="00A41520" w:rsidRDefault="0008756F" w:rsidP="00362986">
            <w:pPr>
              <w:widowControl w:val="0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 w:rsidRPr="00A41520">
              <w:rPr>
                <w:sz w:val="28"/>
                <w:szCs w:val="28"/>
              </w:rPr>
              <w:t xml:space="preserve">Мониторинг реализации Программы осуществляет исполнительный орган муниципального образования -  Администрация </w:t>
            </w:r>
            <w:r w:rsidR="00085687">
              <w:rPr>
                <w:sz w:val="28"/>
                <w:szCs w:val="28"/>
              </w:rPr>
              <w:t>Кручено-Балковск</w:t>
            </w:r>
            <w:r w:rsidRPr="00A41520">
              <w:rPr>
                <w:sz w:val="28"/>
                <w:szCs w:val="28"/>
              </w:rPr>
              <w:t>ого сельского поселения.</w:t>
            </w:r>
          </w:p>
        </w:tc>
      </w:tr>
    </w:tbl>
    <w:p w:rsidR="00CF77BB" w:rsidRDefault="00CF77BB" w:rsidP="0008756F">
      <w:pPr>
        <w:rPr>
          <w:b/>
          <w:bCs/>
          <w:sz w:val="28"/>
          <w:szCs w:val="28"/>
        </w:rPr>
        <w:sectPr w:rsidR="00CF77BB" w:rsidSect="00CF77BB">
          <w:pgSz w:w="11906" w:h="16838"/>
          <w:pgMar w:top="1134" w:right="992" w:bottom="1134" w:left="1418" w:header="709" w:footer="709" w:gutter="0"/>
          <w:cols w:space="708"/>
          <w:docGrid w:linePitch="360"/>
        </w:sectPr>
      </w:pPr>
    </w:p>
    <w:p w:rsidR="0008756F" w:rsidRPr="00003E02" w:rsidRDefault="002757B6" w:rsidP="0008756F">
      <w:pPr>
        <w:widowControl w:val="0"/>
        <w:snapToGrid w:val="0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08756F" w:rsidRPr="00003E02">
        <w:rPr>
          <w:sz w:val="28"/>
          <w:szCs w:val="28"/>
        </w:rPr>
        <w:t xml:space="preserve"> </w:t>
      </w:r>
    </w:p>
    <w:p w:rsidR="0008756F" w:rsidRPr="00003E02" w:rsidRDefault="0008756F" w:rsidP="0008756F">
      <w:pPr>
        <w:widowControl w:val="0"/>
        <w:snapToGrid w:val="0"/>
        <w:ind w:left="4536"/>
        <w:jc w:val="right"/>
        <w:rPr>
          <w:sz w:val="28"/>
          <w:szCs w:val="28"/>
        </w:rPr>
      </w:pPr>
      <w:r w:rsidRPr="00003E02">
        <w:rPr>
          <w:sz w:val="28"/>
          <w:szCs w:val="28"/>
        </w:rPr>
        <w:t xml:space="preserve">к муниципальной долгосрочной целевой программе  «Энергосбережение  и повышение энергетической эффективности </w:t>
      </w:r>
    </w:p>
    <w:p w:rsidR="0008756F" w:rsidRPr="00003E02" w:rsidRDefault="0008756F" w:rsidP="0008756F">
      <w:pPr>
        <w:widowControl w:val="0"/>
        <w:snapToGrid w:val="0"/>
        <w:ind w:firstLine="3828"/>
        <w:jc w:val="right"/>
      </w:pPr>
      <w:r w:rsidRPr="00003E02">
        <w:rPr>
          <w:sz w:val="28"/>
          <w:szCs w:val="28"/>
        </w:rPr>
        <w:t xml:space="preserve">на территории </w:t>
      </w:r>
      <w:r w:rsidR="00085687">
        <w:rPr>
          <w:sz w:val="28"/>
          <w:szCs w:val="28"/>
        </w:rPr>
        <w:t>Кручено-Балковск</w:t>
      </w:r>
      <w:r w:rsidRPr="00003E02">
        <w:rPr>
          <w:sz w:val="28"/>
          <w:szCs w:val="28"/>
        </w:rPr>
        <w:t>ого сельского поселения на 2014-2020 годы</w:t>
      </w:r>
      <w:r w:rsidRPr="00003E02">
        <w:t>»</w:t>
      </w:r>
    </w:p>
    <w:p w:rsidR="0008756F" w:rsidRPr="002757B6" w:rsidRDefault="0008756F" w:rsidP="0008756F">
      <w:pPr>
        <w:widowControl w:val="0"/>
        <w:snapToGrid w:val="0"/>
        <w:jc w:val="right"/>
        <w:rPr>
          <w:sz w:val="28"/>
          <w:szCs w:val="28"/>
        </w:rPr>
      </w:pPr>
    </w:p>
    <w:p w:rsidR="0008756F" w:rsidRPr="002757B6" w:rsidRDefault="0008756F" w:rsidP="002757B6">
      <w:pPr>
        <w:widowControl w:val="0"/>
        <w:tabs>
          <w:tab w:val="center" w:pos="5102"/>
          <w:tab w:val="right" w:pos="10204"/>
        </w:tabs>
        <w:snapToGrid w:val="0"/>
        <w:spacing w:line="204" w:lineRule="auto"/>
        <w:jc w:val="center"/>
        <w:rPr>
          <w:sz w:val="28"/>
          <w:szCs w:val="28"/>
        </w:rPr>
      </w:pPr>
      <w:r w:rsidRPr="002757B6">
        <w:rPr>
          <w:sz w:val="28"/>
          <w:szCs w:val="28"/>
        </w:rPr>
        <w:t>СИСТЕМА</w:t>
      </w:r>
    </w:p>
    <w:p w:rsidR="0008756F" w:rsidRPr="002757B6" w:rsidRDefault="002757B6" w:rsidP="002757B6">
      <w:pPr>
        <w:widowControl w:val="0"/>
        <w:snapToGrid w:val="0"/>
        <w:spacing w:line="204" w:lineRule="auto"/>
        <w:jc w:val="center"/>
        <w:rPr>
          <w:sz w:val="28"/>
          <w:szCs w:val="28"/>
        </w:rPr>
      </w:pPr>
      <w:r w:rsidRPr="002757B6">
        <w:rPr>
          <w:sz w:val="28"/>
          <w:szCs w:val="28"/>
        </w:rPr>
        <w:t>программных мероприятий</w:t>
      </w:r>
    </w:p>
    <w:p w:rsidR="0008756F" w:rsidRPr="002757B6" w:rsidRDefault="0008756F" w:rsidP="002757B6">
      <w:pPr>
        <w:widowControl w:val="0"/>
        <w:snapToGrid w:val="0"/>
        <w:spacing w:line="204" w:lineRule="auto"/>
        <w:jc w:val="center"/>
        <w:rPr>
          <w:sz w:val="28"/>
          <w:szCs w:val="28"/>
        </w:rPr>
      </w:pPr>
      <w:r w:rsidRPr="002757B6">
        <w:rPr>
          <w:sz w:val="28"/>
          <w:szCs w:val="28"/>
        </w:rPr>
        <w:t>муниципальной  программы</w:t>
      </w:r>
    </w:p>
    <w:p w:rsidR="0008756F" w:rsidRPr="002757B6" w:rsidRDefault="0008756F" w:rsidP="002757B6">
      <w:pPr>
        <w:widowControl w:val="0"/>
        <w:tabs>
          <w:tab w:val="left" w:pos="14175"/>
        </w:tabs>
        <w:snapToGrid w:val="0"/>
        <w:spacing w:line="204" w:lineRule="auto"/>
        <w:jc w:val="center"/>
        <w:rPr>
          <w:sz w:val="28"/>
          <w:szCs w:val="28"/>
        </w:rPr>
      </w:pPr>
      <w:r w:rsidRPr="002757B6">
        <w:rPr>
          <w:sz w:val="28"/>
          <w:szCs w:val="28"/>
        </w:rPr>
        <w:t>«Энергосбережение и повышение</w:t>
      </w:r>
      <w:r w:rsidRPr="002757B6">
        <w:rPr>
          <w:sz w:val="28"/>
          <w:szCs w:val="28"/>
        </w:rPr>
        <w:br/>
        <w:t xml:space="preserve">энергетической эффективности на территории </w:t>
      </w:r>
      <w:r w:rsidR="00085687" w:rsidRPr="002757B6">
        <w:rPr>
          <w:sz w:val="28"/>
          <w:szCs w:val="28"/>
        </w:rPr>
        <w:t>Кручено-Балковск</w:t>
      </w:r>
      <w:r w:rsidRPr="002757B6">
        <w:rPr>
          <w:sz w:val="28"/>
          <w:szCs w:val="28"/>
        </w:rPr>
        <w:t>ого сельского поселения на 2014-2020 годы»</w:t>
      </w:r>
    </w:p>
    <w:p w:rsidR="0008756F" w:rsidRPr="00003E02" w:rsidRDefault="0008756F" w:rsidP="0008756F">
      <w:pPr>
        <w:widowControl w:val="0"/>
        <w:snapToGrid w:val="0"/>
        <w:spacing w:line="204" w:lineRule="auto"/>
        <w:jc w:val="both"/>
        <w:rPr>
          <w:sz w:val="16"/>
          <w:szCs w:val="16"/>
        </w:rPr>
      </w:pPr>
    </w:p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5"/>
        <w:gridCol w:w="2313"/>
        <w:gridCol w:w="1058"/>
        <w:gridCol w:w="972"/>
        <w:gridCol w:w="529"/>
        <w:gridCol w:w="527"/>
        <w:gridCol w:w="529"/>
        <w:gridCol w:w="529"/>
        <w:gridCol w:w="529"/>
        <w:gridCol w:w="529"/>
        <w:gridCol w:w="529"/>
        <w:gridCol w:w="469"/>
        <w:gridCol w:w="1192"/>
      </w:tblGrid>
      <w:tr w:rsidR="0008756F" w:rsidRPr="00003E02" w:rsidTr="00362986">
        <w:trPr>
          <w:trHeight w:val="20"/>
        </w:trPr>
        <w:tc>
          <w:tcPr>
            <w:tcW w:w="138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spacing w:line="204" w:lineRule="auto"/>
              <w:jc w:val="center"/>
            </w:pPr>
            <w:r w:rsidRPr="00003E02">
              <w:t>№ п/п</w:t>
            </w:r>
          </w:p>
        </w:tc>
        <w:tc>
          <w:tcPr>
            <w:tcW w:w="1159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spacing w:line="204" w:lineRule="auto"/>
              <w:jc w:val="center"/>
            </w:pPr>
            <w:r w:rsidRPr="00003E02">
              <w:t>Наименование мероприятий</w:t>
            </w:r>
          </w:p>
        </w:tc>
        <w:tc>
          <w:tcPr>
            <w:tcW w:w="530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spacing w:line="204" w:lineRule="auto"/>
              <w:jc w:val="center"/>
            </w:pPr>
            <w:r w:rsidRPr="00003E02">
              <w:t>Ответственные</w:t>
            </w:r>
          </w:p>
        </w:tc>
        <w:tc>
          <w:tcPr>
            <w:tcW w:w="2576" w:type="pct"/>
            <w:gridSpan w:val="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spacing w:line="204" w:lineRule="auto"/>
              <w:jc w:val="center"/>
            </w:pPr>
            <w:r w:rsidRPr="00003E02">
              <w:t>Финанс</w:t>
            </w:r>
            <w:r>
              <w:t>ирование мероприятий</w:t>
            </w:r>
          </w:p>
        </w:tc>
        <w:tc>
          <w:tcPr>
            <w:tcW w:w="598" w:type="pct"/>
            <w:vMerge w:val="restart"/>
          </w:tcPr>
          <w:p w:rsidR="0008756F" w:rsidRPr="00003E02" w:rsidRDefault="0008756F" w:rsidP="00362986">
            <w:pPr>
              <w:widowControl w:val="0"/>
              <w:snapToGrid w:val="0"/>
              <w:spacing w:line="204" w:lineRule="auto"/>
              <w:jc w:val="center"/>
            </w:pPr>
            <w:r w:rsidRPr="00003E02">
              <w:t>Ожидаемые результаты, экономическая эффективность</w:t>
            </w:r>
          </w:p>
        </w:tc>
      </w:tr>
      <w:tr w:rsidR="0008756F" w:rsidRPr="00003E02" w:rsidTr="00362986">
        <w:trPr>
          <w:trHeight w:val="20"/>
        </w:trPr>
        <w:tc>
          <w:tcPr>
            <w:tcW w:w="138" w:type="pct"/>
            <w:vMerge/>
            <w:vAlign w:val="center"/>
          </w:tcPr>
          <w:p w:rsidR="0008756F" w:rsidRPr="00003E02" w:rsidRDefault="0008756F" w:rsidP="00362986"/>
        </w:tc>
        <w:tc>
          <w:tcPr>
            <w:tcW w:w="1159" w:type="pct"/>
            <w:vMerge/>
            <w:vAlign w:val="center"/>
          </w:tcPr>
          <w:p w:rsidR="0008756F" w:rsidRPr="00003E02" w:rsidRDefault="0008756F" w:rsidP="00362986"/>
        </w:tc>
        <w:tc>
          <w:tcPr>
            <w:tcW w:w="530" w:type="pct"/>
            <w:vMerge/>
            <w:vAlign w:val="center"/>
          </w:tcPr>
          <w:p w:rsidR="0008756F" w:rsidRPr="00003E02" w:rsidRDefault="0008756F" w:rsidP="00362986"/>
        </w:tc>
        <w:tc>
          <w:tcPr>
            <w:tcW w:w="487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spacing w:line="204" w:lineRule="auto"/>
              <w:jc w:val="center"/>
            </w:pPr>
            <w:r w:rsidRPr="00003E02">
              <w:t>источник финансирования</w:t>
            </w:r>
          </w:p>
        </w:tc>
        <w:tc>
          <w:tcPr>
            <w:tcW w:w="265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spacing w:line="204" w:lineRule="auto"/>
              <w:jc w:val="center"/>
            </w:pPr>
            <w:r w:rsidRPr="00003E02">
              <w:t>всего</w:t>
            </w:r>
          </w:p>
        </w:tc>
        <w:tc>
          <w:tcPr>
            <w:tcW w:w="1823" w:type="pct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r w:rsidRPr="00003E02">
              <w:t>в том числе по годам</w:t>
            </w:r>
          </w:p>
        </w:tc>
        <w:tc>
          <w:tcPr>
            <w:tcW w:w="598" w:type="pct"/>
            <w:vMerge/>
          </w:tcPr>
          <w:p w:rsidR="0008756F" w:rsidRPr="00003E02" w:rsidRDefault="0008756F" w:rsidP="00362986"/>
        </w:tc>
      </w:tr>
      <w:tr w:rsidR="0008756F" w:rsidRPr="00003E02" w:rsidTr="00362986">
        <w:trPr>
          <w:trHeight w:val="20"/>
        </w:trPr>
        <w:tc>
          <w:tcPr>
            <w:tcW w:w="138" w:type="pct"/>
            <w:vMerge/>
            <w:vAlign w:val="center"/>
          </w:tcPr>
          <w:p w:rsidR="0008756F" w:rsidRPr="00003E02" w:rsidRDefault="0008756F" w:rsidP="00362986"/>
        </w:tc>
        <w:tc>
          <w:tcPr>
            <w:tcW w:w="1159" w:type="pct"/>
            <w:vMerge/>
            <w:vAlign w:val="center"/>
          </w:tcPr>
          <w:p w:rsidR="0008756F" w:rsidRPr="00003E02" w:rsidRDefault="0008756F" w:rsidP="00362986"/>
        </w:tc>
        <w:tc>
          <w:tcPr>
            <w:tcW w:w="530" w:type="pct"/>
            <w:vMerge/>
            <w:vAlign w:val="center"/>
          </w:tcPr>
          <w:p w:rsidR="0008756F" w:rsidRPr="00003E02" w:rsidRDefault="0008756F" w:rsidP="00362986"/>
        </w:tc>
        <w:tc>
          <w:tcPr>
            <w:tcW w:w="487" w:type="pct"/>
            <w:vMerge/>
            <w:vAlign w:val="center"/>
          </w:tcPr>
          <w:p w:rsidR="0008756F" w:rsidRPr="00003E02" w:rsidRDefault="0008756F" w:rsidP="00362986"/>
        </w:tc>
        <w:tc>
          <w:tcPr>
            <w:tcW w:w="265" w:type="pct"/>
            <w:vMerge/>
            <w:vAlign w:val="center"/>
          </w:tcPr>
          <w:p w:rsidR="0008756F" w:rsidRPr="00003E02" w:rsidRDefault="0008756F" w:rsidP="00362986"/>
        </w:tc>
        <w:tc>
          <w:tcPr>
            <w:tcW w:w="2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spacing w:line="204" w:lineRule="auto"/>
              <w:jc w:val="center"/>
            </w:pPr>
          </w:p>
          <w:p w:rsidR="0008756F" w:rsidRPr="00003E02" w:rsidRDefault="0008756F" w:rsidP="00362986">
            <w:pPr>
              <w:widowControl w:val="0"/>
              <w:snapToGrid w:val="0"/>
              <w:spacing w:line="204" w:lineRule="auto"/>
              <w:jc w:val="center"/>
            </w:pPr>
            <w:r w:rsidRPr="00003E02">
              <w:t>2014</w:t>
            </w:r>
          </w:p>
        </w:tc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spacing w:line="204" w:lineRule="auto"/>
              <w:jc w:val="center"/>
            </w:pPr>
          </w:p>
          <w:p w:rsidR="0008756F" w:rsidRPr="00003E02" w:rsidRDefault="0008756F" w:rsidP="00362986">
            <w:pPr>
              <w:widowControl w:val="0"/>
              <w:snapToGrid w:val="0"/>
              <w:spacing w:line="204" w:lineRule="auto"/>
              <w:jc w:val="center"/>
            </w:pPr>
            <w:r w:rsidRPr="00003E02">
              <w:t>2015</w:t>
            </w:r>
          </w:p>
        </w:tc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spacing w:line="204" w:lineRule="auto"/>
              <w:jc w:val="center"/>
            </w:pPr>
          </w:p>
          <w:p w:rsidR="0008756F" w:rsidRPr="00003E02" w:rsidRDefault="0008756F" w:rsidP="00362986">
            <w:pPr>
              <w:widowControl w:val="0"/>
              <w:snapToGrid w:val="0"/>
              <w:spacing w:line="204" w:lineRule="auto"/>
              <w:jc w:val="center"/>
            </w:pPr>
            <w:r w:rsidRPr="00003E02">
              <w:t>2016</w:t>
            </w:r>
          </w:p>
        </w:tc>
        <w:tc>
          <w:tcPr>
            <w:tcW w:w="265" w:type="pct"/>
            <w:vAlign w:val="center"/>
          </w:tcPr>
          <w:p w:rsidR="0008756F" w:rsidRPr="00003E02" w:rsidRDefault="0008756F" w:rsidP="00362986">
            <w:pPr>
              <w:jc w:val="center"/>
            </w:pPr>
            <w:r w:rsidRPr="00003E02">
              <w:t>2017</w:t>
            </w:r>
          </w:p>
        </w:tc>
        <w:tc>
          <w:tcPr>
            <w:tcW w:w="265" w:type="pct"/>
          </w:tcPr>
          <w:p w:rsidR="0008756F" w:rsidRPr="00003E02" w:rsidRDefault="0008756F" w:rsidP="00362986">
            <w:pPr>
              <w:jc w:val="center"/>
            </w:pPr>
          </w:p>
          <w:p w:rsidR="0008756F" w:rsidRPr="00003E02" w:rsidRDefault="0008756F" w:rsidP="00362986">
            <w:pPr>
              <w:jc w:val="center"/>
            </w:pPr>
            <w:r w:rsidRPr="00003E02">
              <w:t>2018</w:t>
            </w:r>
          </w:p>
        </w:tc>
        <w:tc>
          <w:tcPr>
            <w:tcW w:w="265" w:type="pct"/>
          </w:tcPr>
          <w:p w:rsidR="0008756F" w:rsidRPr="00003E02" w:rsidRDefault="0008756F" w:rsidP="00362986">
            <w:pPr>
              <w:jc w:val="center"/>
            </w:pPr>
          </w:p>
          <w:p w:rsidR="0008756F" w:rsidRPr="00003E02" w:rsidRDefault="0008756F" w:rsidP="00362986">
            <w:pPr>
              <w:jc w:val="center"/>
            </w:pPr>
            <w:r w:rsidRPr="00003E02">
              <w:t>2019</w:t>
            </w:r>
          </w:p>
        </w:tc>
        <w:tc>
          <w:tcPr>
            <w:tcW w:w="234" w:type="pct"/>
          </w:tcPr>
          <w:p w:rsidR="0008756F" w:rsidRPr="00003E02" w:rsidRDefault="0008756F" w:rsidP="00362986">
            <w:pPr>
              <w:jc w:val="center"/>
            </w:pPr>
          </w:p>
          <w:p w:rsidR="0008756F" w:rsidRPr="00003E02" w:rsidRDefault="0008756F" w:rsidP="00362986">
            <w:pPr>
              <w:jc w:val="center"/>
            </w:pPr>
            <w:r w:rsidRPr="00003E02">
              <w:t>2020</w:t>
            </w:r>
          </w:p>
        </w:tc>
        <w:tc>
          <w:tcPr>
            <w:tcW w:w="598" w:type="pct"/>
            <w:vMerge/>
          </w:tcPr>
          <w:p w:rsidR="0008756F" w:rsidRPr="00003E02" w:rsidRDefault="0008756F" w:rsidP="00362986"/>
        </w:tc>
      </w:tr>
      <w:tr w:rsidR="0008756F" w:rsidRPr="00003E02" w:rsidTr="00362986">
        <w:trPr>
          <w:trHeight w:val="20"/>
        </w:trPr>
        <w:tc>
          <w:tcPr>
            <w:tcW w:w="1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756F" w:rsidRPr="00003E02" w:rsidRDefault="0008756F" w:rsidP="00362986">
            <w:pPr>
              <w:widowControl w:val="0"/>
              <w:snapToGrid w:val="0"/>
              <w:spacing w:line="204" w:lineRule="auto"/>
              <w:jc w:val="center"/>
            </w:pPr>
            <w:r w:rsidRPr="00003E02">
              <w:t>1</w:t>
            </w:r>
          </w:p>
        </w:tc>
        <w:tc>
          <w:tcPr>
            <w:tcW w:w="115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756F" w:rsidRPr="00003E02" w:rsidRDefault="0008756F" w:rsidP="00362986">
            <w:pPr>
              <w:widowControl w:val="0"/>
              <w:snapToGrid w:val="0"/>
              <w:spacing w:line="204" w:lineRule="auto"/>
              <w:jc w:val="center"/>
            </w:pPr>
            <w:r w:rsidRPr="00003E02">
              <w:t>2</w:t>
            </w:r>
          </w:p>
        </w:tc>
        <w:tc>
          <w:tcPr>
            <w:tcW w:w="53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756F" w:rsidRPr="00003E02" w:rsidRDefault="0008756F" w:rsidP="00362986">
            <w:pPr>
              <w:widowControl w:val="0"/>
              <w:snapToGrid w:val="0"/>
              <w:spacing w:line="204" w:lineRule="auto"/>
              <w:jc w:val="center"/>
            </w:pPr>
            <w:r w:rsidRPr="00003E02">
              <w:t>3</w:t>
            </w:r>
          </w:p>
        </w:tc>
        <w:tc>
          <w:tcPr>
            <w:tcW w:w="48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756F" w:rsidRPr="00003E02" w:rsidRDefault="0008756F" w:rsidP="00362986">
            <w:pPr>
              <w:widowControl w:val="0"/>
              <w:snapToGrid w:val="0"/>
              <w:spacing w:line="204" w:lineRule="auto"/>
              <w:jc w:val="center"/>
            </w:pPr>
            <w:r w:rsidRPr="00003E02">
              <w:t>4</w:t>
            </w:r>
          </w:p>
        </w:tc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756F" w:rsidRPr="00003E02" w:rsidRDefault="0008756F" w:rsidP="00362986">
            <w:pPr>
              <w:widowControl w:val="0"/>
              <w:snapToGrid w:val="0"/>
              <w:spacing w:line="204" w:lineRule="auto"/>
              <w:jc w:val="center"/>
            </w:pPr>
            <w:r w:rsidRPr="00003E02">
              <w:t>5</w:t>
            </w:r>
          </w:p>
        </w:tc>
        <w:tc>
          <w:tcPr>
            <w:tcW w:w="26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756F" w:rsidRPr="00003E02" w:rsidRDefault="0008756F" w:rsidP="00362986">
            <w:pPr>
              <w:widowControl w:val="0"/>
              <w:snapToGrid w:val="0"/>
              <w:spacing w:line="204" w:lineRule="auto"/>
              <w:jc w:val="center"/>
            </w:pPr>
            <w:r w:rsidRPr="00003E02">
              <w:t>6</w:t>
            </w:r>
          </w:p>
        </w:tc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756F" w:rsidRPr="00003E02" w:rsidRDefault="0008756F" w:rsidP="00362986">
            <w:pPr>
              <w:widowControl w:val="0"/>
              <w:snapToGrid w:val="0"/>
              <w:spacing w:line="204" w:lineRule="auto"/>
              <w:jc w:val="center"/>
            </w:pPr>
            <w:r w:rsidRPr="00003E02">
              <w:t>7</w:t>
            </w:r>
          </w:p>
        </w:tc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756F" w:rsidRPr="00003E02" w:rsidRDefault="0008756F" w:rsidP="00362986">
            <w:pPr>
              <w:widowControl w:val="0"/>
              <w:snapToGrid w:val="0"/>
              <w:spacing w:line="204" w:lineRule="auto"/>
              <w:jc w:val="center"/>
            </w:pPr>
            <w:r w:rsidRPr="00003E02">
              <w:t>8</w:t>
            </w:r>
          </w:p>
        </w:tc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756F" w:rsidRPr="00003E02" w:rsidRDefault="0008756F" w:rsidP="00362986">
            <w:pPr>
              <w:widowControl w:val="0"/>
              <w:snapToGrid w:val="0"/>
              <w:spacing w:line="204" w:lineRule="auto"/>
              <w:jc w:val="center"/>
            </w:pPr>
            <w:r w:rsidRPr="00003E02">
              <w:t>9</w:t>
            </w:r>
          </w:p>
        </w:tc>
        <w:tc>
          <w:tcPr>
            <w:tcW w:w="265" w:type="pct"/>
          </w:tcPr>
          <w:p w:rsidR="0008756F" w:rsidRPr="00003E02" w:rsidRDefault="0008756F" w:rsidP="00362986">
            <w:pPr>
              <w:widowControl w:val="0"/>
              <w:snapToGrid w:val="0"/>
              <w:spacing w:line="204" w:lineRule="auto"/>
              <w:jc w:val="center"/>
            </w:pPr>
            <w:r w:rsidRPr="00003E02">
              <w:t>10</w:t>
            </w:r>
          </w:p>
        </w:tc>
        <w:tc>
          <w:tcPr>
            <w:tcW w:w="265" w:type="pct"/>
          </w:tcPr>
          <w:p w:rsidR="0008756F" w:rsidRPr="00003E02" w:rsidRDefault="0008756F" w:rsidP="00362986">
            <w:pPr>
              <w:widowControl w:val="0"/>
              <w:snapToGrid w:val="0"/>
              <w:spacing w:line="204" w:lineRule="auto"/>
              <w:jc w:val="center"/>
            </w:pPr>
            <w:r w:rsidRPr="00003E02">
              <w:t>11</w:t>
            </w:r>
          </w:p>
        </w:tc>
        <w:tc>
          <w:tcPr>
            <w:tcW w:w="234" w:type="pct"/>
          </w:tcPr>
          <w:p w:rsidR="0008756F" w:rsidRPr="00003E02" w:rsidRDefault="0008756F" w:rsidP="00362986">
            <w:pPr>
              <w:widowControl w:val="0"/>
              <w:snapToGrid w:val="0"/>
              <w:spacing w:line="204" w:lineRule="auto"/>
              <w:jc w:val="center"/>
            </w:pPr>
            <w:r w:rsidRPr="00003E02">
              <w:t>12</w:t>
            </w:r>
          </w:p>
        </w:tc>
        <w:tc>
          <w:tcPr>
            <w:tcW w:w="598" w:type="pct"/>
          </w:tcPr>
          <w:p w:rsidR="0008756F" w:rsidRPr="00003E02" w:rsidRDefault="0008756F" w:rsidP="00362986">
            <w:pPr>
              <w:widowControl w:val="0"/>
              <w:snapToGrid w:val="0"/>
              <w:spacing w:line="204" w:lineRule="auto"/>
              <w:jc w:val="center"/>
            </w:pPr>
            <w:r w:rsidRPr="00003E02">
              <w:t>13</w:t>
            </w:r>
          </w:p>
        </w:tc>
      </w:tr>
      <w:tr w:rsidR="0008756F" w:rsidRPr="00003E02" w:rsidTr="00362986">
        <w:trPr>
          <w:trHeight w:val="20"/>
        </w:trPr>
        <w:tc>
          <w:tcPr>
            <w:tcW w:w="13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spacing w:line="300" w:lineRule="auto"/>
              <w:ind w:left="-108" w:right="-118"/>
              <w:jc w:val="center"/>
              <w:rPr>
                <w:spacing w:val="-14"/>
              </w:rPr>
            </w:pPr>
            <w:r w:rsidRPr="00003E02">
              <w:rPr>
                <w:spacing w:val="-14"/>
              </w:rPr>
              <w:t>1</w:t>
            </w:r>
          </w:p>
        </w:tc>
        <w:tc>
          <w:tcPr>
            <w:tcW w:w="11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jc w:val="both"/>
            </w:pPr>
            <w:r w:rsidRPr="00003E02">
              <w:t>Пропаганда и методическая работа по вопросам энергосбережения</w:t>
            </w:r>
          </w:p>
        </w:tc>
        <w:tc>
          <w:tcPr>
            <w:tcW w:w="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jc w:val="both"/>
            </w:pPr>
            <w:r w:rsidRPr="00003E02">
              <w:t xml:space="preserve">Администрация </w:t>
            </w:r>
            <w:r w:rsidR="00085687">
              <w:t>Кручено-Балковск</w:t>
            </w:r>
            <w:r w:rsidRPr="00003E02">
              <w:t>ого сельского поселения</w:t>
            </w:r>
          </w:p>
          <w:p w:rsidR="0008756F" w:rsidRPr="00003E02" w:rsidRDefault="0008756F" w:rsidP="00362986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spacing w:line="300" w:lineRule="auto"/>
              <w:jc w:val="center"/>
            </w:pPr>
            <w:r w:rsidRPr="00003E02">
              <w:t>Не требуется финансирование</w:t>
            </w:r>
          </w:p>
        </w:tc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spacing w:line="300" w:lineRule="auto"/>
              <w:jc w:val="center"/>
            </w:pPr>
          </w:p>
        </w:tc>
        <w:tc>
          <w:tcPr>
            <w:tcW w:w="2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spacing w:line="300" w:lineRule="auto"/>
              <w:jc w:val="center"/>
            </w:pPr>
          </w:p>
        </w:tc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spacing w:line="300" w:lineRule="auto"/>
              <w:jc w:val="center"/>
            </w:pPr>
          </w:p>
        </w:tc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spacing w:line="300" w:lineRule="auto"/>
              <w:jc w:val="center"/>
            </w:pPr>
          </w:p>
        </w:tc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spacing w:line="300" w:lineRule="auto"/>
              <w:jc w:val="center"/>
            </w:pPr>
          </w:p>
        </w:tc>
        <w:tc>
          <w:tcPr>
            <w:tcW w:w="265" w:type="pct"/>
          </w:tcPr>
          <w:p w:rsidR="0008756F" w:rsidRPr="00003E02" w:rsidRDefault="0008756F" w:rsidP="00362986">
            <w:pPr>
              <w:widowControl w:val="0"/>
              <w:snapToGrid w:val="0"/>
              <w:spacing w:line="300" w:lineRule="auto"/>
              <w:jc w:val="center"/>
            </w:pPr>
          </w:p>
        </w:tc>
        <w:tc>
          <w:tcPr>
            <w:tcW w:w="265" w:type="pct"/>
          </w:tcPr>
          <w:p w:rsidR="0008756F" w:rsidRPr="00003E02" w:rsidRDefault="0008756F" w:rsidP="00362986">
            <w:pPr>
              <w:widowControl w:val="0"/>
              <w:snapToGrid w:val="0"/>
              <w:spacing w:line="300" w:lineRule="auto"/>
              <w:jc w:val="center"/>
            </w:pPr>
          </w:p>
        </w:tc>
        <w:tc>
          <w:tcPr>
            <w:tcW w:w="234" w:type="pct"/>
          </w:tcPr>
          <w:p w:rsidR="0008756F" w:rsidRPr="00003E02" w:rsidRDefault="0008756F" w:rsidP="00362986">
            <w:pPr>
              <w:widowControl w:val="0"/>
              <w:snapToGrid w:val="0"/>
              <w:spacing w:line="300" w:lineRule="auto"/>
              <w:jc w:val="center"/>
            </w:pPr>
          </w:p>
        </w:tc>
        <w:tc>
          <w:tcPr>
            <w:tcW w:w="598" w:type="pct"/>
            <w:vMerge w:val="restart"/>
          </w:tcPr>
          <w:p w:rsidR="0008756F" w:rsidRPr="00003E02" w:rsidRDefault="0008756F" w:rsidP="00362986">
            <w:pPr>
              <w:widowControl w:val="0"/>
              <w:snapToGrid w:val="0"/>
              <w:jc w:val="center"/>
            </w:pPr>
            <w:r w:rsidRPr="00003E02">
              <w:t>Уменьшение потребления электроэнергии на освещение</w:t>
            </w:r>
            <w:r w:rsidRPr="00003E02">
              <w:br/>
              <w:t>на 60 – 80%</w:t>
            </w:r>
          </w:p>
        </w:tc>
      </w:tr>
      <w:tr w:rsidR="0008756F" w:rsidRPr="00003E02" w:rsidTr="00362986">
        <w:trPr>
          <w:trHeight w:val="20"/>
        </w:trPr>
        <w:tc>
          <w:tcPr>
            <w:tcW w:w="13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spacing w:line="300" w:lineRule="auto"/>
              <w:ind w:left="-108" w:right="-118"/>
              <w:jc w:val="center"/>
              <w:rPr>
                <w:spacing w:val="-14"/>
              </w:rPr>
            </w:pPr>
            <w:r w:rsidRPr="00003E02">
              <w:rPr>
                <w:spacing w:val="-14"/>
              </w:rPr>
              <w:t>2</w:t>
            </w:r>
          </w:p>
        </w:tc>
        <w:tc>
          <w:tcPr>
            <w:tcW w:w="11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jc w:val="both"/>
            </w:pPr>
            <w:r w:rsidRPr="00003E02">
              <w:t>Назначение ответственных за энергосбережение в учреждениях и организациях</w:t>
            </w:r>
          </w:p>
        </w:tc>
        <w:tc>
          <w:tcPr>
            <w:tcW w:w="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003E02">
              <w:t xml:space="preserve">Администрация </w:t>
            </w:r>
            <w:r w:rsidR="00085687">
              <w:t>Кручено-Балковск</w:t>
            </w:r>
            <w:r w:rsidRPr="00003E02">
              <w:t>ого сельского поселения</w:t>
            </w:r>
          </w:p>
        </w:tc>
        <w:tc>
          <w:tcPr>
            <w:tcW w:w="48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spacing w:line="300" w:lineRule="auto"/>
              <w:jc w:val="center"/>
            </w:pPr>
            <w:r w:rsidRPr="00003E02">
              <w:t>Не требуется финансирование</w:t>
            </w:r>
          </w:p>
        </w:tc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spacing w:line="300" w:lineRule="auto"/>
              <w:jc w:val="center"/>
            </w:pPr>
          </w:p>
        </w:tc>
        <w:tc>
          <w:tcPr>
            <w:tcW w:w="2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spacing w:line="300" w:lineRule="auto"/>
              <w:jc w:val="center"/>
            </w:pPr>
          </w:p>
        </w:tc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spacing w:line="300" w:lineRule="auto"/>
              <w:jc w:val="center"/>
            </w:pPr>
          </w:p>
        </w:tc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spacing w:line="300" w:lineRule="auto"/>
              <w:jc w:val="center"/>
            </w:pPr>
          </w:p>
        </w:tc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spacing w:line="300" w:lineRule="auto"/>
              <w:jc w:val="center"/>
            </w:pPr>
          </w:p>
        </w:tc>
        <w:tc>
          <w:tcPr>
            <w:tcW w:w="265" w:type="pct"/>
          </w:tcPr>
          <w:p w:rsidR="0008756F" w:rsidRPr="00003E02" w:rsidRDefault="0008756F" w:rsidP="00362986">
            <w:pPr>
              <w:widowControl w:val="0"/>
              <w:snapToGrid w:val="0"/>
              <w:spacing w:line="300" w:lineRule="auto"/>
              <w:jc w:val="center"/>
            </w:pPr>
          </w:p>
        </w:tc>
        <w:tc>
          <w:tcPr>
            <w:tcW w:w="265" w:type="pct"/>
          </w:tcPr>
          <w:p w:rsidR="0008756F" w:rsidRPr="00003E02" w:rsidRDefault="0008756F" w:rsidP="00362986">
            <w:pPr>
              <w:widowControl w:val="0"/>
              <w:snapToGrid w:val="0"/>
              <w:spacing w:line="300" w:lineRule="auto"/>
              <w:jc w:val="center"/>
            </w:pPr>
          </w:p>
        </w:tc>
        <w:tc>
          <w:tcPr>
            <w:tcW w:w="234" w:type="pct"/>
          </w:tcPr>
          <w:p w:rsidR="0008756F" w:rsidRPr="00003E02" w:rsidRDefault="0008756F" w:rsidP="00362986">
            <w:pPr>
              <w:widowControl w:val="0"/>
              <w:snapToGrid w:val="0"/>
              <w:spacing w:line="300" w:lineRule="auto"/>
              <w:jc w:val="center"/>
            </w:pPr>
          </w:p>
        </w:tc>
        <w:tc>
          <w:tcPr>
            <w:tcW w:w="598" w:type="pct"/>
            <w:vMerge/>
          </w:tcPr>
          <w:p w:rsidR="0008756F" w:rsidRPr="00003E02" w:rsidRDefault="0008756F" w:rsidP="00362986">
            <w:pPr>
              <w:widowControl w:val="0"/>
              <w:snapToGrid w:val="0"/>
              <w:jc w:val="center"/>
            </w:pPr>
          </w:p>
        </w:tc>
      </w:tr>
      <w:tr w:rsidR="0008756F" w:rsidRPr="00003E02" w:rsidTr="00362986">
        <w:trPr>
          <w:trHeight w:val="20"/>
        </w:trPr>
        <w:tc>
          <w:tcPr>
            <w:tcW w:w="13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spacing w:line="300" w:lineRule="auto"/>
              <w:ind w:left="-108" w:right="-118"/>
              <w:jc w:val="center"/>
              <w:rPr>
                <w:spacing w:val="-14"/>
              </w:rPr>
            </w:pPr>
            <w:r w:rsidRPr="00003E02">
              <w:rPr>
                <w:spacing w:val="-14"/>
              </w:rPr>
              <w:t>3</w:t>
            </w:r>
          </w:p>
        </w:tc>
        <w:tc>
          <w:tcPr>
            <w:tcW w:w="11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jc w:val="both"/>
            </w:pPr>
            <w:r w:rsidRPr="00003E02">
              <w:t xml:space="preserve">Постоянный контроль, </w:t>
            </w:r>
            <w:proofErr w:type="spellStart"/>
            <w:r w:rsidRPr="00003E02">
              <w:t>техни-ческий</w:t>
            </w:r>
            <w:proofErr w:type="spellEnd"/>
            <w:r>
              <w:t xml:space="preserve"> (своевременное </w:t>
            </w:r>
            <w:proofErr w:type="spellStart"/>
            <w:r>
              <w:t>перепрограмирование</w:t>
            </w:r>
            <w:proofErr w:type="spellEnd"/>
            <w:r>
              <w:t xml:space="preserve"> таймеров на включение и выключение </w:t>
            </w:r>
            <w:r>
              <w:lastRenderedPageBreak/>
              <w:t>уличного освещения)</w:t>
            </w:r>
            <w:r w:rsidRPr="00003E02">
              <w:t xml:space="preserve"> и финансовый</w:t>
            </w:r>
            <w:r>
              <w:t xml:space="preserve"> (ежеквартальный отчёт ТЭР по электроэнергии)</w:t>
            </w:r>
            <w:r w:rsidRPr="00003E02">
              <w:t xml:space="preserve"> учет эффекта </w:t>
            </w:r>
            <w:r>
              <w:t xml:space="preserve">от внедрения </w:t>
            </w:r>
            <w:proofErr w:type="spellStart"/>
            <w:r>
              <w:t>энерго-сберегающих</w:t>
            </w:r>
            <w:proofErr w:type="spellEnd"/>
            <w:r>
              <w:t xml:space="preserve"> </w:t>
            </w:r>
            <w:r w:rsidRPr="00003E02">
              <w:t xml:space="preserve">мероприятий по </w:t>
            </w:r>
            <w:proofErr w:type="spellStart"/>
            <w:r w:rsidRPr="00003E02">
              <w:t>энергосервисным</w:t>
            </w:r>
            <w:proofErr w:type="spellEnd"/>
            <w:r w:rsidRPr="00003E02">
              <w:t xml:space="preserve"> договорам</w:t>
            </w:r>
          </w:p>
        </w:tc>
        <w:tc>
          <w:tcPr>
            <w:tcW w:w="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jc w:val="both"/>
            </w:pPr>
            <w:r w:rsidRPr="00003E02">
              <w:lastRenderedPageBreak/>
              <w:t xml:space="preserve">Администрация </w:t>
            </w:r>
            <w:r w:rsidR="00085687">
              <w:t>Кручено-Балковск</w:t>
            </w:r>
            <w:r w:rsidRPr="00003E02">
              <w:t xml:space="preserve">ого сельского </w:t>
            </w:r>
            <w:r w:rsidRPr="00003E02">
              <w:lastRenderedPageBreak/>
              <w:t>поселения</w:t>
            </w:r>
          </w:p>
          <w:p w:rsidR="0008756F" w:rsidRPr="00003E02" w:rsidRDefault="0008756F" w:rsidP="00362986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spacing w:line="300" w:lineRule="auto"/>
              <w:jc w:val="center"/>
            </w:pPr>
            <w:r w:rsidRPr="00003E02">
              <w:lastRenderedPageBreak/>
              <w:t>Не требуется финансирование</w:t>
            </w:r>
          </w:p>
        </w:tc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spacing w:line="300" w:lineRule="auto"/>
              <w:jc w:val="center"/>
            </w:pPr>
          </w:p>
        </w:tc>
        <w:tc>
          <w:tcPr>
            <w:tcW w:w="2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spacing w:line="300" w:lineRule="auto"/>
              <w:jc w:val="center"/>
            </w:pPr>
          </w:p>
        </w:tc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spacing w:line="300" w:lineRule="auto"/>
              <w:jc w:val="center"/>
            </w:pPr>
          </w:p>
        </w:tc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spacing w:line="300" w:lineRule="auto"/>
              <w:jc w:val="center"/>
            </w:pPr>
          </w:p>
        </w:tc>
        <w:tc>
          <w:tcPr>
            <w:tcW w:w="26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spacing w:line="300" w:lineRule="auto"/>
              <w:jc w:val="center"/>
            </w:pPr>
          </w:p>
        </w:tc>
        <w:tc>
          <w:tcPr>
            <w:tcW w:w="265" w:type="pct"/>
          </w:tcPr>
          <w:p w:rsidR="0008756F" w:rsidRPr="00003E02" w:rsidRDefault="0008756F" w:rsidP="00362986">
            <w:pPr>
              <w:widowControl w:val="0"/>
              <w:snapToGrid w:val="0"/>
              <w:spacing w:line="300" w:lineRule="auto"/>
              <w:jc w:val="center"/>
            </w:pPr>
          </w:p>
        </w:tc>
        <w:tc>
          <w:tcPr>
            <w:tcW w:w="265" w:type="pct"/>
          </w:tcPr>
          <w:p w:rsidR="0008756F" w:rsidRPr="00003E02" w:rsidRDefault="0008756F" w:rsidP="00362986">
            <w:pPr>
              <w:widowControl w:val="0"/>
              <w:snapToGrid w:val="0"/>
              <w:spacing w:line="300" w:lineRule="auto"/>
              <w:jc w:val="center"/>
            </w:pPr>
          </w:p>
        </w:tc>
        <w:tc>
          <w:tcPr>
            <w:tcW w:w="234" w:type="pct"/>
          </w:tcPr>
          <w:p w:rsidR="0008756F" w:rsidRPr="00003E02" w:rsidRDefault="0008756F" w:rsidP="00362986">
            <w:pPr>
              <w:widowControl w:val="0"/>
              <w:snapToGrid w:val="0"/>
              <w:spacing w:line="300" w:lineRule="auto"/>
              <w:jc w:val="center"/>
            </w:pPr>
          </w:p>
        </w:tc>
        <w:tc>
          <w:tcPr>
            <w:tcW w:w="598" w:type="pct"/>
            <w:vMerge/>
          </w:tcPr>
          <w:p w:rsidR="0008756F" w:rsidRPr="00003E02" w:rsidRDefault="0008756F" w:rsidP="00362986">
            <w:pPr>
              <w:widowControl w:val="0"/>
              <w:snapToGrid w:val="0"/>
              <w:jc w:val="center"/>
            </w:pPr>
          </w:p>
        </w:tc>
      </w:tr>
      <w:tr w:rsidR="0008756F" w:rsidRPr="00003E02" w:rsidTr="00362986">
        <w:trPr>
          <w:trHeight w:val="20"/>
        </w:trPr>
        <w:tc>
          <w:tcPr>
            <w:tcW w:w="13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ind w:left="-108" w:right="-112"/>
              <w:jc w:val="center"/>
              <w:rPr>
                <w:spacing w:val="-14"/>
              </w:rPr>
            </w:pPr>
            <w:r w:rsidRPr="00003E02">
              <w:rPr>
                <w:spacing w:val="-14"/>
              </w:rPr>
              <w:lastRenderedPageBreak/>
              <w:t>4</w:t>
            </w:r>
          </w:p>
        </w:tc>
        <w:tc>
          <w:tcPr>
            <w:tcW w:w="11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jc w:val="both"/>
            </w:pPr>
            <w:r w:rsidRPr="00003E02">
              <w:t xml:space="preserve">Замена ламп накаливания на энергосберегающие, (поэтапная замена люминесцентных ламп, ламп ДРЛ, </w:t>
            </w:r>
            <w:proofErr w:type="spellStart"/>
            <w:r w:rsidRPr="00003E02">
              <w:t>ДНаТ</w:t>
            </w:r>
            <w:proofErr w:type="spellEnd"/>
            <w:r w:rsidRPr="00003E02">
              <w:t xml:space="preserve"> на энергосберегающие, в т.ч. светодиодные).</w:t>
            </w:r>
          </w:p>
        </w:tc>
        <w:tc>
          <w:tcPr>
            <w:tcW w:w="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spacing w:line="204" w:lineRule="auto"/>
              <w:jc w:val="both"/>
            </w:pPr>
            <w:r w:rsidRPr="00003E02">
              <w:t>Администрация</w:t>
            </w:r>
          </w:p>
          <w:p w:rsidR="0008756F" w:rsidRPr="00003E02" w:rsidRDefault="00085687" w:rsidP="00362986">
            <w:pPr>
              <w:widowControl w:val="0"/>
              <w:snapToGrid w:val="0"/>
              <w:spacing w:line="204" w:lineRule="auto"/>
              <w:jc w:val="both"/>
            </w:pPr>
            <w:r>
              <w:t>Кручено-Балковск</w:t>
            </w:r>
            <w:r w:rsidR="0008756F" w:rsidRPr="00003E02">
              <w:t>ого сельского поселения</w:t>
            </w:r>
          </w:p>
          <w:p w:rsidR="0008756F" w:rsidRPr="00003E02" w:rsidRDefault="0008756F" w:rsidP="00362986">
            <w:pPr>
              <w:widowControl w:val="0"/>
              <w:snapToGrid w:val="0"/>
              <w:spacing w:line="204" w:lineRule="auto"/>
              <w:jc w:val="both"/>
            </w:pPr>
          </w:p>
        </w:tc>
        <w:tc>
          <w:tcPr>
            <w:tcW w:w="48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003E02" w:rsidRDefault="0008756F" w:rsidP="00362986">
            <w:pPr>
              <w:widowControl w:val="0"/>
              <w:snapToGrid w:val="0"/>
              <w:spacing w:line="204" w:lineRule="auto"/>
              <w:jc w:val="center"/>
            </w:pPr>
            <w:r w:rsidRPr="00003E02">
              <w:t xml:space="preserve">Бюджет </w:t>
            </w:r>
            <w:r w:rsidR="00085687">
              <w:t>Кручено-Балковск</w:t>
            </w:r>
            <w:r w:rsidRPr="00003E02">
              <w:t>ого сельского поселения Сальского района</w:t>
            </w:r>
          </w:p>
        </w:tc>
        <w:tc>
          <w:tcPr>
            <w:tcW w:w="2089" w:type="pct"/>
            <w:gridSpan w:val="8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56F" w:rsidRPr="005A180A" w:rsidRDefault="0008756F" w:rsidP="00850A32">
            <w:pPr>
              <w:widowControl w:val="0"/>
              <w:snapToGrid w:val="0"/>
              <w:jc w:val="both"/>
            </w:pPr>
            <w:r w:rsidRPr="005A180A">
              <w:t xml:space="preserve">Финансирование </w:t>
            </w:r>
            <w:r>
              <w:t>предусмотр</w:t>
            </w:r>
            <w:r w:rsidRPr="005A180A">
              <w:t xml:space="preserve">ено в  муниципальной программе </w:t>
            </w:r>
            <w:r w:rsidR="00085687">
              <w:t>Кручено-Балковск</w:t>
            </w:r>
            <w:r w:rsidRPr="005A180A">
              <w:t xml:space="preserve">ого сельского поселения «Обеспечение качественными жилищно-коммунальными услугами населения», утверждённой постановлением Администрации </w:t>
            </w:r>
            <w:r w:rsidR="00085687">
              <w:t>Кручено-Балковск</w:t>
            </w:r>
            <w:r w:rsidRPr="005A180A">
              <w:t>ого сел</w:t>
            </w:r>
            <w:r w:rsidR="00850A32">
              <w:t>ьского поселения от 15.10.2013</w:t>
            </w:r>
            <w:r w:rsidRPr="005A180A">
              <w:t xml:space="preserve"> №</w:t>
            </w:r>
            <w:r w:rsidR="00850A32">
              <w:t>215</w:t>
            </w:r>
            <w:r w:rsidRPr="005A180A">
              <w:t xml:space="preserve">. (п.п. 2.1и 2.2 подпрограммы 2 «Благоустройство территории </w:t>
            </w:r>
            <w:r w:rsidR="00085687">
              <w:t>Кручено-Балковск</w:t>
            </w:r>
            <w:r w:rsidRPr="005A180A">
              <w:t xml:space="preserve">ого сельского поселения»). </w:t>
            </w:r>
            <w:r>
              <w:t>Объёмы финансирования</w:t>
            </w:r>
            <w:r w:rsidRPr="005A180A">
              <w:t>, предусмотренные в плановых периодах 2014 – 2020 годов, могут быть уточнены при формировании проекта местного бюджета.</w:t>
            </w:r>
          </w:p>
        </w:tc>
        <w:tc>
          <w:tcPr>
            <w:tcW w:w="598" w:type="pct"/>
            <w:vMerge/>
          </w:tcPr>
          <w:p w:rsidR="0008756F" w:rsidRPr="00003E02" w:rsidRDefault="0008756F" w:rsidP="00362986">
            <w:pPr>
              <w:widowControl w:val="0"/>
              <w:snapToGrid w:val="0"/>
              <w:jc w:val="center"/>
            </w:pPr>
          </w:p>
        </w:tc>
      </w:tr>
    </w:tbl>
    <w:p w:rsidR="0008756F" w:rsidRPr="00003E02" w:rsidRDefault="0008756F" w:rsidP="002757B6">
      <w:pPr>
        <w:ind w:firstLine="708"/>
      </w:pPr>
    </w:p>
    <w:sectPr w:rsidR="0008756F" w:rsidRPr="00003E02" w:rsidSect="000E267C"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3706254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788268A"/>
    <w:multiLevelType w:val="hybridMultilevel"/>
    <w:tmpl w:val="6F1880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savePreviewPicture/>
  <w:compat/>
  <w:rsids>
    <w:rsidRoot w:val="00F6345A"/>
    <w:rsid w:val="0000407C"/>
    <w:rsid w:val="00014AC0"/>
    <w:rsid w:val="0002040A"/>
    <w:rsid w:val="00085687"/>
    <w:rsid w:val="0008756F"/>
    <w:rsid w:val="000D5DE7"/>
    <w:rsid w:val="000E25FC"/>
    <w:rsid w:val="000E267C"/>
    <w:rsid w:val="0013157C"/>
    <w:rsid w:val="00131AF6"/>
    <w:rsid w:val="0017343F"/>
    <w:rsid w:val="001B27E1"/>
    <w:rsid w:val="00211567"/>
    <w:rsid w:val="0026076C"/>
    <w:rsid w:val="002757B6"/>
    <w:rsid w:val="002A1286"/>
    <w:rsid w:val="002E2ACA"/>
    <w:rsid w:val="00301BB9"/>
    <w:rsid w:val="00316186"/>
    <w:rsid w:val="003334EC"/>
    <w:rsid w:val="0036120D"/>
    <w:rsid w:val="003652EA"/>
    <w:rsid w:val="0040340F"/>
    <w:rsid w:val="00424C85"/>
    <w:rsid w:val="00430E1E"/>
    <w:rsid w:val="00463E14"/>
    <w:rsid w:val="004A0AE1"/>
    <w:rsid w:val="004B438E"/>
    <w:rsid w:val="004E1E5E"/>
    <w:rsid w:val="00542CE5"/>
    <w:rsid w:val="005A03E1"/>
    <w:rsid w:val="005B3632"/>
    <w:rsid w:val="005F0AFE"/>
    <w:rsid w:val="006860E2"/>
    <w:rsid w:val="006A7D8E"/>
    <w:rsid w:val="006C6D83"/>
    <w:rsid w:val="006C7AE5"/>
    <w:rsid w:val="006E00E8"/>
    <w:rsid w:val="00734D64"/>
    <w:rsid w:val="00753722"/>
    <w:rsid w:val="00773A6B"/>
    <w:rsid w:val="007E1C9A"/>
    <w:rsid w:val="00807B32"/>
    <w:rsid w:val="008129E3"/>
    <w:rsid w:val="00850A32"/>
    <w:rsid w:val="00887347"/>
    <w:rsid w:val="008B561E"/>
    <w:rsid w:val="009203EE"/>
    <w:rsid w:val="009203EF"/>
    <w:rsid w:val="00932D6A"/>
    <w:rsid w:val="00944510"/>
    <w:rsid w:val="009670E3"/>
    <w:rsid w:val="00973B4A"/>
    <w:rsid w:val="00984C2E"/>
    <w:rsid w:val="00997880"/>
    <w:rsid w:val="009A615F"/>
    <w:rsid w:val="009F51AF"/>
    <w:rsid w:val="009F5F25"/>
    <w:rsid w:val="009F6BFA"/>
    <w:rsid w:val="00A21AC4"/>
    <w:rsid w:val="00A53EE4"/>
    <w:rsid w:val="00A53FA7"/>
    <w:rsid w:val="00A60919"/>
    <w:rsid w:val="00A7477E"/>
    <w:rsid w:val="00A936A6"/>
    <w:rsid w:val="00AC7810"/>
    <w:rsid w:val="00B72A24"/>
    <w:rsid w:val="00B7456B"/>
    <w:rsid w:val="00C170D3"/>
    <w:rsid w:val="00C708B6"/>
    <w:rsid w:val="00C869F1"/>
    <w:rsid w:val="00CB0948"/>
    <w:rsid w:val="00CE3BAC"/>
    <w:rsid w:val="00CF77BB"/>
    <w:rsid w:val="00D571EF"/>
    <w:rsid w:val="00D71E6D"/>
    <w:rsid w:val="00DA7C44"/>
    <w:rsid w:val="00DB18EE"/>
    <w:rsid w:val="00DC74FC"/>
    <w:rsid w:val="00DD1A1E"/>
    <w:rsid w:val="00DD260E"/>
    <w:rsid w:val="00DE7434"/>
    <w:rsid w:val="00DF75E1"/>
    <w:rsid w:val="00E33BB0"/>
    <w:rsid w:val="00E52546"/>
    <w:rsid w:val="00E706B6"/>
    <w:rsid w:val="00EC67A6"/>
    <w:rsid w:val="00F01413"/>
    <w:rsid w:val="00F05C5B"/>
    <w:rsid w:val="00F22B90"/>
    <w:rsid w:val="00F6345A"/>
    <w:rsid w:val="00F638EC"/>
    <w:rsid w:val="00FA078C"/>
    <w:rsid w:val="00FB70EB"/>
    <w:rsid w:val="00FC4984"/>
    <w:rsid w:val="00FD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747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qFormat/>
    <w:rsid w:val="00F6345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F6345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6345A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a5">
    <w:name w:val="Body Text Indent"/>
    <w:basedOn w:val="a"/>
    <w:link w:val="a6"/>
    <w:rsid w:val="00F6345A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F6345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E70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E25F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31A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AF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C869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W-">
    <w:name w:val="WW-Базовый"/>
    <w:uiPriority w:val="99"/>
    <w:rsid w:val="00CB094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customStyle="1" w:styleId="s1">
    <w:name w:val="s1"/>
    <w:basedOn w:val="a0"/>
    <w:rsid w:val="00DE7434"/>
  </w:style>
  <w:style w:type="paragraph" w:customStyle="1" w:styleId="ConsNonformat">
    <w:name w:val="ConsNonformat"/>
    <w:uiPriority w:val="99"/>
    <w:rsid w:val="00773A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rsid w:val="000D5DE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0D5D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47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BC9AF5ED386165BDDDDC888C032E8DD16F3AD834463A6379B323BBC201F6ADC75F529B16620D5A145A51LFQ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со статьей 8 Федерального закона от 23.11.2009 № 261-ФЗ «Об энерг</vt:lpstr>
    </vt:vector>
  </TitlesOfParts>
  <Company>Reanimator Extreme Edition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4</cp:revision>
  <cp:lastPrinted>2018-04-09T12:29:00Z</cp:lastPrinted>
  <dcterms:created xsi:type="dcterms:W3CDTF">2018-04-09T12:28:00Z</dcterms:created>
  <dcterms:modified xsi:type="dcterms:W3CDTF">2018-04-09T12:30:00Z</dcterms:modified>
</cp:coreProperties>
</file>