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Российская Федерация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Ростовская область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Сальский район</w:t>
      </w:r>
    </w:p>
    <w:p w:rsidR="004F0886" w:rsidRPr="004F0886" w:rsidRDefault="004F0886" w:rsidP="004F088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муниципальное образование «Кручено-Балковское  сельское поселение»</w: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F0886">
        <w:rPr>
          <w:rFonts w:ascii="Times New Roman" w:hAnsi="Times New Roman"/>
          <w:sz w:val="28"/>
          <w:szCs w:val="28"/>
        </w:rPr>
        <w:t>Собрание депутатов Кручено-Балковского сельского поселения</w:t>
      </w:r>
    </w:p>
    <w:p w:rsidR="004F0886" w:rsidRPr="004F0886" w:rsidRDefault="007C7207" w:rsidP="004F0886">
      <w:pPr>
        <w:spacing w:after="0" w:line="240" w:lineRule="auto"/>
        <w:jc w:val="center"/>
        <w:rPr>
          <w:rFonts w:ascii="Times New Roman" w:hAnsi="Times New Roman"/>
          <w:b/>
          <w:highlight w:val="yellow"/>
        </w:rPr>
      </w:pPr>
      <w:r w:rsidRPr="007C7207">
        <w:rPr>
          <w:rFonts w:ascii="Times New Roman" w:hAnsi="Times New Roman"/>
          <w:highlight w:val="yellow"/>
          <w:lang w:eastAsia="ar-SA"/>
        </w:rPr>
        <w:pict>
          <v:line id="_x0000_s1027" style="position:absolute;left:0;text-align:left;z-index:251657728" from="-3.85pt,16.15pt" to="481.95pt,16.15pt" strokeweight="1.06mm">
            <v:stroke joinstyle="miter" endcap="square"/>
          </v:line>
        </w:pict>
      </w: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4F0886" w:rsidRPr="004F0886" w:rsidRDefault="004F0886" w:rsidP="004F0886">
      <w:pPr>
        <w:spacing w:after="0" w:line="240" w:lineRule="auto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4F0886">
        <w:rPr>
          <w:rFonts w:ascii="Times New Roman" w:hAnsi="Times New Roman"/>
          <w:b/>
          <w:spacing w:val="60"/>
          <w:sz w:val="36"/>
          <w:szCs w:val="36"/>
        </w:rPr>
        <w:t>РЕШЕНИЕ</w:t>
      </w:r>
    </w:p>
    <w:p w:rsidR="004F0886" w:rsidRPr="004F0886" w:rsidRDefault="004F0886" w:rsidP="004F088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819"/>
        <w:gridCol w:w="4820"/>
      </w:tblGrid>
      <w:tr w:rsidR="004F0886" w:rsidRPr="004F0886" w:rsidTr="005161F4">
        <w:tc>
          <w:tcPr>
            <w:tcW w:w="4819" w:type="dxa"/>
          </w:tcPr>
          <w:p w:rsidR="004F0886" w:rsidRPr="004F0886" w:rsidRDefault="004F0886" w:rsidP="005357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35799">
              <w:rPr>
                <w:rFonts w:ascii="Times New Roman" w:hAnsi="Times New Roman"/>
                <w:sz w:val="28"/>
                <w:szCs w:val="28"/>
              </w:rPr>
              <w:t>31</w:t>
            </w:r>
            <w:r w:rsidR="00E30312">
              <w:rPr>
                <w:rFonts w:ascii="Times New Roman" w:hAnsi="Times New Roman"/>
                <w:sz w:val="28"/>
                <w:szCs w:val="28"/>
              </w:rPr>
              <w:t>.</w:t>
            </w:r>
            <w:r w:rsidR="00535799">
              <w:rPr>
                <w:rFonts w:ascii="Times New Roman" w:hAnsi="Times New Roman"/>
                <w:sz w:val="28"/>
                <w:szCs w:val="28"/>
              </w:rPr>
              <w:t>08</w:t>
            </w:r>
            <w:r w:rsidR="00E30312">
              <w:rPr>
                <w:rFonts w:ascii="Times New Roman" w:hAnsi="Times New Roman"/>
                <w:sz w:val="28"/>
                <w:szCs w:val="28"/>
              </w:rPr>
              <w:t>.2020</w:t>
            </w:r>
          </w:p>
        </w:tc>
        <w:tc>
          <w:tcPr>
            <w:tcW w:w="4820" w:type="dxa"/>
          </w:tcPr>
          <w:p w:rsidR="004F0886" w:rsidRPr="004F0886" w:rsidRDefault="004F0886" w:rsidP="003956D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3956DE">
              <w:rPr>
                <w:rFonts w:ascii="Times New Roman" w:hAnsi="Times New Roman"/>
                <w:sz w:val="28"/>
                <w:szCs w:val="28"/>
              </w:rPr>
              <w:t>172</w:t>
            </w:r>
          </w:p>
        </w:tc>
      </w:tr>
      <w:tr w:rsidR="004F0886" w:rsidRPr="004F0886" w:rsidTr="005161F4">
        <w:tc>
          <w:tcPr>
            <w:tcW w:w="9639" w:type="dxa"/>
            <w:gridSpan w:val="2"/>
          </w:tcPr>
          <w:p w:rsidR="004F0886" w:rsidRPr="004F0886" w:rsidRDefault="004F0886" w:rsidP="004F088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4F0886">
              <w:rPr>
                <w:rFonts w:ascii="Times New Roman" w:hAnsi="Times New Roman"/>
                <w:sz w:val="28"/>
                <w:szCs w:val="28"/>
              </w:rPr>
              <w:t>с. Крученая Балка</w:t>
            </w:r>
          </w:p>
        </w:tc>
      </w:tr>
    </w:tbl>
    <w:p w:rsidR="00556ED6" w:rsidRDefault="00556ED6" w:rsidP="004F088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</w:p>
    <w:p w:rsidR="004F0886" w:rsidRPr="002E5FD3" w:rsidRDefault="004F0886" w:rsidP="00556ED6">
      <w:pPr>
        <w:pStyle w:val="1"/>
        <w:contextualSpacing/>
        <w:jc w:val="center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 xml:space="preserve">О внесении изменений в решение Собрания депутатов Кручено-Балковского сельского поселения </w:t>
      </w:r>
      <w:r w:rsidR="00C75EA6" w:rsidRPr="002E5FD3">
        <w:rPr>
          <w:rFonts w:ascii="Times New Roman" w:hAnsi="Times New Roman"/>
          <w:sz w:val="28"/>
          <w:szCs w:val="28"/>
        </w:rPr>
        <w:t>от 25.12.201</w:t>
      </w:r>
      <w:r w:rsidR="00C75EA6">
        <w:rPr>
          <w:rFonts w:ascii="Times New Roman" w:hAnsi="Times New Roman"/>
          <w:sz w:val="28"/>
          <w:szCs w:val="28"/>
        </w:rPr>
        <w:t>9</w:t>
      </w:r>
      <w:r w:rsidR="00C75EA6" w:rsidRPr="002E5FD3">
        <w:rPr>
          <w:rFonts w:ascii="Times New Roman" w:hAnsi="Times New Roman"/>
          <w:sz w:val="28"/>
          <w:szCs w:val="28"/>
        </w:rPr>
        <w:t xml:space="preserve"> № </w:t>
      </w:r>
      <w:r w:rsidR="00C75EA6">
        <w:rPr>
          <w:rFonts w:ascii="Times New Roman" w:hAnsi="Times New Roman"/>
          <w:sz w:val="28"/>
          <w:szCs w:val="28"/>
        </w:rPr>
        <w:t>152</w:t>
      </w:r>
      <w:r w:rsidR="00C75EA6"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C75EA6">
        <w:rPr>
          <w:rFonts w:ascii="Times New Roman" w:hAnsi="Times New Roman"/>
          <w:sz w:val="28"/>
          <w:szCs w:val="28"/>
        </w:rPr>
        <w:t>20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C75EA6">
        <w:rPr>
          <w:rFonts w:ascii="Times New Roman" w:hAnsi="Times New Roman"/>
          <w:sz w:val="28"/>
          <w:szCs w:val="28"/>
        </w:rPr>
        <w:t>1</w:t>
      </w:r>
      <w:r w:rsidR="00C75EA6" w:rsidRPr="002E5FD3">
        <w:rPr>
          <w:rFonts w:ascii="Times New Roman" w:hAnsi="Times New Roman"/>
          <w:sz w:val="28"/>
          <w:szCs w:val="28"/>
        </w:rPr>
        <w:t xml:space="preserve"> и 202</w:t>
      </w:r>
      <w:r w:rsidR="00C75EA6">
        <w:rPr>
          <w:rFonts w:ascii="Times New Roman" w:hAnsi="Times New Roman"/>
          <w:sz w:val="28"/>
          <w:szCs w:val="28"/>
        </w:rPr>
        <w:t>2</w:t>
      </w:r>
      <w:r w:rsidR="00C75EA6" w:rsidRPr="002E5FD3">
        <w:rPr>
          <w:rFonts w:ascii="Times New Roman" w:hAnsi="Times New Roman"/>
          <w:sz w:val="28"/>
          <w:szCs w:val="28"/>
        </w:rPr>
        <w:t xml:space="preserve"> годов»</w:t>
      </w:r>
    </w:p>
    <w:p w:rsidR="002E5FD3" w:rsidRPr="002E5FD3" w:rsidRDefault="002E5FD3" w:rsidP="00556ED6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2E5FD3" w:rsidRDefault="002E5FD3" w:rsidP="00556ED6">
      <w:pPr>
        <w:tabs>
          <w:tab w:val="left" w:pos="472"/>
          <w:tab w:val="left" w:pos="10065"/>
        </w:tabs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Руководствуясь Бюджетным Кодексом Российской Федерации</w:t>
      </w:r>
      <w:r w:rsidRPr="002E5FD3">
        <w:rPr>
          <w:rFonts w:ascii="Times New Roman" w:hAnsi="Times New Roman"/>
          <w:bCs/>
          <w:sz w:val="28"/>
          <w:szCs w:val="28"/>
        </w:rPr>
        <w:t>,</w:t>
      </w:r>
      <w:r w:rsidRPr="002E5FD3">
        <w:rPr>
          <w:rFonts w:ascii="Times New Roman" w:hAnsi="Times New Roman"/>
          <w:sz w:val="28"/>
          <w:szCs w:val="28"/>
        </w:rPr>
        <w:t xml:space="preserve"> Приказом Министерства</w:t>
      </w:r>
      <w:r w:rsidR="00ED2F98">
        <w:rPr>
          <w:rFonts w:ascii="Times New Roman" w:hAnsi="Times New Roman"/>
          <w:sz w:val="28"/>
          <w:szCs w:val="28"/>
        </w:rPr>
        <w:t xml:space="preserve"> Финансов Российской Федерации о</w:t>
      </w:r>
      <w:r w:rsidRPr="002E5FD3">
        <w:rPr>
          <w:rFonts w:ascii="Times New Roman" w:hAnsi="Times New Roman"/>
          <w:sz w:val="28"/>
          <w:szCs w:val="28"/>
        </w:rPr>
        <w:t xml:space="preserve">т </w:t>
      </w:r>
      <w:r w:rsidR="00ED2F98">
        <w:rPr>
          <w:rFonts w:ascii="Times New Roman" w:hAnsi="Times New Roman"/>
          <w:sz w:val="28"/>
          <w:szCs w:val="28"/>
        </w:rPr>
        <w:t>06.06.2019</w:t>
      </w:r>
      <w:r w:rsidRPr="002E5FD3">
        <w:rPr>
          <w:rFonts w:ascii="Times New Roman" w:hAnsi="Times New Roman"/>
          <w:sz w:val="28"/>
          <w:szCs w:val="28"/>
        </w:rPr>
        <w:t xml:space="preserve"> №</w:t>
      </w:r>
      <w:r w:rsidR="00ED2F98">
        <w:rPr>
          <w:rFonts w:ascii="Times New Roman" w:hAnsi="Times New Roman"/>
          <w:sz w:val="28"/>
          <w:szCs w:val="28"/>
        </w:rPr>
        <w:t>85</w:t>
      </w:r>
      <w:r w:rsidRPr="002E5FD3">
        <w:rPr>
          <w:rFonts w:ascii="Times New Roman" w:hAnsi="Times New Roman"/>
          <w:sz w:val="28"/>
          <w:szCs w:val="28"/>
        </w:rPr>
        <w:t>н «О порядке формирования и применения кодов бюджетной классификации Российской Федерации, их структуре и принципах назначения», Собрание Депутатов Кручено-Балковского сельского поселения</w:t>
      </w:r>
    </w:p>
    <w:p w:rsidR="00556ED6" w:rsidRPr="00384DDF" w:rsidRDefault="00556ED6" w:rsidP="00556ED6">
      <w:pPr>
        <w:tabs>
          <w:tab w:val="left" w:pos="472"/>
          <w:tab w:val="left" w:pos="10065"/>
        </w:tabs>
        <w:spacing w:after="0" w:line="240" w:lineRule="auto"/>
        <w:ind w:right="-1"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2E5FD3" w:rsidRPr="002E5FD3" w:rsidRDefault="002E5FD3" w:rsidP="00556ED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 w:rsidRPr="002E5FD3">
        <w:rPr>
          <w:rFonts w:ascii="Times New Roman" w:hAnsi="Times New Roman"/>
          <w:caps/>
          <w:sz w:val="28"/>
          <w:szCs w:val="28"/>
        </w:rPr>
        <w:t>Р е ш и л о:</w:t>
      </w:r>
    </w:p>
    <w:p w:rsidR="002E5FD3" w:rsidRPr="002E5FD3" w:rsidRDefault="002E5FD3" w:rsidP="00556ED6">
      <w:pPr>
        <w:spacing w:after="0" w:line="240" w:lineRule="auto"/>
        <w:ind w:firstLine="709"/>
        <w:contextualSpacing/>
        <w:rPr>
          <w:rFonts w:ascii="Times New Roman" w:hAnsi="Times New Roman"/>
          <w:sz w:val="20"/>
          <w:szCs w:val="20"/>
        </w:rPr>
      </w:pPr>
      <w:r w:rsidRPr="002E5FD3">
        <w:rPr>
          <w:rFonts w:ascii="Times New Roman" w:hAnsi="Times New Roman"/>
          <w:bCs/>
          <w:sz w:val="28"/>
          <w:szCs w:val="28"/>
        </w:rPr>
        <w:t>Статья 1</w:t>
      </w:r>
      <w:r w:rsidRPr="002E5FD3">
        <w:rPr>
          <w:rFonts w:ascii="Times New Roman" w:hAnsi="Times New Roman"/>
          <w:sz w:val="28"/>
          <w:szCs w:val="28"/>
        </w:rPr>
        <w:t>.</w:t>
      </w:r>
    </w:p>
    <w:p w:rsidR="008B3547" w:rsidRDefault="002E5FD3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E5FD3">
        <w:rPr>
          <w:rFonts w:ascii="Times New Roman" w:hAnsi="Times New Roman"/>
          <w:sz w:val="28"/>
          <w:szCs w:val="28"/>
        </w:rPr>
        <w:t>Внести в решение Собрания депутатов Кручено-Балковского сельского поселения от 25.12.201</w:t>
      </w:r>
      <w:r w:rsidR="00262DDC">
        <w:rPr>
          <w:rFonts w:ascii="Times New Roman" w:hAnsi="Times New Roman"/>
          <w:sz w:val="28"/>
          <w:szCs w:val="28"/>
        </w:rPr>
        <w:t>9</w:t>
      </w:r>
      <w:r w:rsidRPr="002E5FD3">
        <w:rPr>
          <w:rFonts w:ascii="Times New Roman" w:hAnsi="Times New Roman"/>
          <w:sz w:val="28"/>
          <w:szCs w:val="28"/>
        </w:rPr>
        <w:t xml:space="preserve"> № </w:t>
      </w:r>
      <w:r w:rsidR="00262DDC">
        <w:rPr>
          <w:rFonts w:ascii="Times New Roman" w:hAnsi="Times New Roman"/>
          <w:sz w:val="28"/>
          <w:szCs w:val="28"/>
        </w:rPr>
        <w:t>152</w:t>
      </w:r>
      <w:r w:rsidRPr="002E5FD3">
        <w:rPr>
          <w:rFonts w:ascii="Times New Roman" w:hAnsi="Times New Roman"/>
          <w:sz w:val="28"/>
          <w:szCs w:val="28"/>
        </w:rPr>
        <w:t xml:space="preserve"> «О бюджете Кручено-Балковского сельского поселения Сальского района на 20</w:t>
      </w:r>
      <w:r w:rsidR="00262DDC">
        <w:rPr>
          <w:rFonts w:ascii="Times New Roman" w:hAnsi="Times New Roman"/>
          <w:sz w:val="28"/>
          <w:szCs w:val="28"/>
        </w:rPr>
        <w:t>20</w:t>
      </w:r>
      <w:r w:rsidRPr="002E5FD3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262DDC">
        <w:rPr>
          <w:rFonts w:ascii="Times New Roman" w:hAnsi="Times New Roman"/>
          <w:sz w:val="28"/>
          <w:szCs w:val="28"/>
        </w:rPr>
        <w:t>1</w:t>
      </w:r>
      <w:r w:rsidRPr="002E5FD3">
        <w:rPr>
          <w:rFonts w:ascii="Times New Roman" w:hAnsi="Times New Roman"/>
          <w:sz w:val="28"/>
          <w:szCs w:val="28"/>
        </w:rPr>
        <w:t xml:space="preserve"> и 202</w:t>
      </w:r>
      <w:r w:rsidR="00262DDC">
        <w:rPr>
          <w:rFonts w:ascii="Times New Roman" w:hAnsi="Times New Roman"/>
          <w:sz w:val="28"/>
          <w:szCs w:val="28"/>
        </w:rPr>
        <w:t>2</w:t>
      </w:r>
      <w:r w:rsidRPr="002E5FD3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842EB" w:rsidRDefault="00DD0B50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</w:t>
      </w:r>
      <w:r w:rsidR="003A3DF8">
        <w:rPr>
          <w:rFonts w:ascii="Times New Roman" w:hAnsi="Times New Roman"/>
          <w:sz w:val="28"/>
          <w:szCs w:val="28"/>
        </w:rPr>
        <w:t>)</w:t>
      </w:r>
      <w:r w:rsidR="000842EB" w:rsidRPr="000842EB">
        <w:rPr>
          <w:rFonts w:ascii="Times New Roman" w:hAnsi="Times New Roman"/>
          <w:sz w:val="28"/>
          <w:szCs w:val="28"/>
        </w:rPr>
        <w:t xml:space="preserve"> </w:t>
      </w:r>
      <w:r w:rsidR="00D5647A">
        <w:rPr>
          <w:rFonts w:ascii="Times New Roman" w:hAnsi="Times New Roman"/>
          <w:sz w:val="28"/>
          <w:szCs w:val="28"/>
        </w:rPr>
        <w:t>в части 1 статьи 1: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844B5A">
        <w:rPr>
          <w:rFonts w:ascii="Times New Roman" w:hAnsi="Times New Roman"/>
          <w:sz w:val="28"/>
          <w:szCs w:val="28"/>
        </w:rPr>
        <w:t xml:space="preserve">) в пункте </w:t>
      </w:r>
      <w:r w:rsidR="00535799">
        <w:rPr>
          <w:rFonts w:ascii="Times New Roman" w:hAnsi="Times New Roman"/>
          <w:sz w:val="28"/>
          <w:szCs w:val="28"/>
        </w:rPr>
        <w:t>1</w:t>
      </w:r>
      <w:r w:rsidR="00844B5A">
        <w:rPr>
          <w:rFonts w:ascii="Times New Roman" w:hAnsi="Times New Roman"/>
          <w:sz w:val="28"/>
          <w:szCs w:val="28"/>
        </w:rPr>
        <w:t xml:space="preserve"> цифры «</w:t>
      </w:r>
      <w:r w:rsidR="00535799">
        <w:rPr>
          <w:rFonts w:ascii="Times New Roman" w:hAnsi="Times New Roman"/>
          <w:sz w:val="28"/>
          <w:szCs w:val="28"/>
        </w:rPr>
        <w:t>11 765,1</w:t>
      </w:r>
      <w:r w:rsidR="00844B5A">
        <w:rPr>
          <w:rFonts w:ascii="Times New Roman" w:hAnsi="Times New Roman"/>
          <w:sz w:val="28"/>
          <w:szCs w:val="28"/>
        </w:rPr>
        <w:t>» заменить цифрами «</w:t>
      </w:r>
      <w:r w:rsidR="00535799">
        <w:rPr>
          <w:rFonts w:ascii="Times New Roman" w:hAnsi="Times New Roman"/>
          <w:sz w:val="28"/>
          <w:szCs w:val="28"/>
        </w:rPr>
        <w:t>11 792,7</w:t>
      </w:r>
      <w:r w:rsidR="00844B5A">
        <w:rPr>
          <w:rFonts w:ascii="Times New Roman" w:hAnsi="Times New Roman"/>
          <w:sz w:val="28"/>
          <w:szCs w:val="28"/>
        </w:rPr>
        <w:t>»;</w:t>
      </w:r>
    </w:p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 пункте 2 цифры «11 975,1» заменить цифрами «12 002,7».</w:t>
      </w:r>
    </w:p>
    <w:p w:rsidR="00844B5A" w:rsidRDefault="00E30312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44B5A">
        <w:rPr>
          <w:rFonts w:ascii="Times New Roman" w:hAnsi="Times New Roman"/>
          <w:sz w:val="28"/>
          <w:szCs w:val="28"/>
        </w:rPr>
        <w:t xml:space="preserve">) приложение </w:t>
      </w:r>
      <w:r w:rsidR="00535799">
        <w:rPr>
          <w:rFonts w:ascii="Times New Roman" w:hAnsi="Times New Roman"/>
          <w:sz w:val="28"/>
          <w:szCs w:val="28"/>
        </w:rPr>
        <w:t>1</w:t>
      </w:r>
      <w:r w:rsidR="00844B5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35799" w:rsidSect="0053579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5799" w:rsidRDefault="00535799" w:rsidP="005357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22046">
        <w:rPr>
          <w:rFonts w:ascii="Times New Roman" w:hAnsi="Times New Roman"/>
          <w:sz w:val="28"/>
          <w:szCs w:val="28"/>
        </w:rPr>
        <w:t>Приложение 1</w:t>
      </w:r>
    </w:p>
    <w:p w:rsidR="00535799" w:rsidRDefault="00535799" w:rsidP="005357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«О </w:t>
      </w:r>
      <w:r w:rsidRPr="00C22046">
        <w:rPr>
          <w:rFonts w:ascii="Times New Roman" w:hAnsi="Times New Roman"/>
          <w:sz w:val="28"/>
          <w:szCs w:val="28"/>
        </w:rPr>
        <w:t>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799" w:rsidRDefault="00535799" w:rsidP="00535799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535799" w:rsidRDefault="00535799" w:rsidP="00535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35516">
        <w:rPr>
          <w:rFonts w:ascii="Times New Roman" w:hAnsi="Times New Roman"/>
          <w:b/>
          <w:bCs/>
          <w:sz w:val="28"/>
          <w:szCs w:val="28"/>
        </w:rPr>
        <w:t>Объем поступлений доходов местного бюджета на 2020 год и на плановый период 2021 и 2022 годов</w:t>
      </w:r>
    </w:p>
    <w:p w:rsidR="00535799" w:rsidRPr="00335516" w:rsidRDefault="00535799" w:rsidP="0053579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35799" w:rsidRDefault="00535799" w:rsidP="005357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38D9">
        <w:rPr>
          <w:rFonts w:ascii="Times New Roman" w:hAnsi="Times New Roman"/>
          <w:bCs/>
          <w:sz w:val="24"/>
          <w:szCs w:val="24"/>
        </w:rPr>
        <w:t xml:space="preserve">(тыс.  рублей)                                               </w:t>
      </w:r>
    </w:p>
    <w:tbl>
      <w:tblPr>
        <w:tblW w:w="15341" w:type="dxa"/>
        <w:tblInd w:w="108" w:type="dxa"/>
        <w:tblLayout w:type="fixed"/>
        <w:tblLook w:val="04A0"/>
      </w:tblPr>
      <w:tblGrid>
        <w:gridCol w:w="4095"/>
        <w:gridCol w:w="6002"/>
        <w:gridCol w:w="1760"/>
        <w:gridCol w:w="1760"/>
        <w:gridCol w:w="1724"/>
      </w:tblGrid>
      <w:tr w:rsidR="00535799" w:rsidRPr="00AB48E3" w:rsidTr="00212605">
        <w:trPr>
          <w:trHeight w:val="679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статьи доходов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1 00 00000 00 0000 000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5 793,4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6 325,5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6 719,6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950,4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1 026,5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1 108,6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535799" w:rsidRPr="00AB48E3" w:rsidTr="00212605">
        <w:trPr>
          <w:trHeight w:val="68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937,9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1 013,0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1 094,6</w:t>
            </w:r>
          </w:p>
        </w:tc>
      </w:tr>
      <w:tr w:rsidR="00535799" w:rsidRPr="00AB48E3" w:rsidTr="00212605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1 01 02030 01 0000 110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13,5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14,6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1 05 03010 01 0000 110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212,2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222,6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НАЛОГИ НА ИМУЩЕСТВО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4 346,5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4 781,0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5 070,4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1 06 01000 00 0000 110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535799" w:rsidRPr="00AB48E3" w:rsidTr="00212605">
        <w:trPr>
          <w:trHeight w:val="97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1 06 01030 10 0000 110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416,3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560,8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850,2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1 06 06000 00 0000 110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3 930,2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4 220,2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1 06 06033 10 0000 110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1 142,0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1 432,0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1 06 06040 00 0000 110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1 06 06043 10 0000 110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2 788,2</w:t>
            </w:r>
          </w:p>
        </w:tc>
      </w:tr>
      <w:tr w:rsidR="00535799" w:rsidRPr="00AB48E3" w:rsidTr="00212605">
        <w:trPr>
          <w:trHeight w:val="436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535799" w:rsidRPr="00AB48E3" w:rsidTr="00212605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1 08 04000 01 0000 110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535799" w:rsidRPr="00AB48E3" w:rsidTr="00212605">
        <w:trPr>
          <w:trHeight w:val="1561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1 08 04020 01 0000 110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11,0</w:t>
            </w:r>
          </w:p>
        </w:tc>
      </w:tr>
      <w:tr w:rsidR="00535799" w:rsidRPr="00AB48E3" w:rsidTr="00212605">
        <w:trPr>
          <w:trHeight w:val="274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2283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1 11 05000 00 0000 120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2339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1 11 05020 00 0000 120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1844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206,0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214,3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222,9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1 16 02000 02 0000 140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535799" w:rsidRPr="00AB48E3" w:rsidTr="00212605">
        <w:trPr>
          <w:trHeight w:val="278"/>
        </w:trPr>
        <w:tc>
          <w:tcPr>
            <w:tcW w:w="4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6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77,8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80,9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84,1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2 00 00000 00 0000 000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5 999,3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sz w:val="28"/>
                <w:szCs w:val="28"/>
              </w:rPr>
              <w:t>4 432,7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4 404,7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3 212,0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1598,0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1 438,2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535799" w:rsidRPr="00AB48E3" w:rsidTr="00212605">
        <w:trPr>
          <w:trHeight w:val="77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0,2</w:t>
            </w:r>
          </w:p>
        </w:tc>
      </w:tr>
      <w:tr w:rsidR="00535799" w:rsidRPr="00AB48E3" w:rsidTr="00212605">
        <w:trPr>
          <w:trHeight w:val="1168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207,3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220,0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2 02 40000 00 0000 150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2 02 40014 00 0000 150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535799" w:rsidRPr="00AB48E3" w:rsidTr="00212605">
        <w:trPr>
          <w:trHeight w:val="262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2 02 40014 10 0000 150</w:t>
            </w: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2 556,0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2 627,2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color w:val="000000"/>
                <w:sz w:val="28"/>
                <w:szCs w:val="28"/>
              </w:rPr>
              <w:t>2 746,3</w:t>
            </w:r>
          </w:p>
        </w:tc>
      </w:tr>
      <w:tr w:rsidR="00535799" w:rsidRPr="00AB48E3" w:rsidTr="00212605">
        <w:trPr>
          <w:trHeight w:val="390"/>
        </w:trPr>
        <w:tc>
          <w:tcPr>
            <w:tcW w:w="4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ИТОГО ДОХОДОВ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11 792,7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10 758,2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35799" w:rsidRPr="00AB48E3" w:rsidRDefault="00535799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48E3">
              <w:rPr>
                <w:rFonts w:ascii="Times New Roman" w:hAnsi="Times New Roman"/>
                <w:sz w:val="28"/>
                <w:szCs w:val="28"/>
              </w:rPr>
              <w:t>11 124,3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35799" w:rsidRDefault="00535799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35799" w:rsidSect="00535799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535799" w:rsidRDefault="001F436E" w:rsidP="0053579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35799">
        <w:rPr>
          <w:rFonts w:ascii="Times New Roman" w:hAnsi="Times New Roman"/>
          <w:sz w:val="28"/>
          <w:szCs w:val="28"/>
        </w:rPr>
        <w:t xml:space="preserve">) приложение </w:t>
      </w:r>
      <w:r>
        <w:rPr>
          <w:rFonts w:ascii="Times New Roman" w:hAnsi="Times New Roman"/>
          <w:sz w:val="28"/>
          <w:szCs w:val="28"/>
        </w:rPr>
        <w:t>2</w:t>
      </w:r>
      <w:r w:rsidR="00535799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272AD2" w:rsidRDefault="00272AD2" w:rsidP="00D822B1">
      <w:pPr>
        <w:rPr>
          <w:rFonts w:ascii="Times New Roman" w:hAnsi="Times New Roman"/>
          <w:sz w:val="24"/>
          <w:szCs w:val="24"/>
        </w:rPr>
      </w:pPr>
    </w:p>
    <w:p w:rsidR="00272AD2" w:rsidRDefault="00A23FB1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272AD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272AD2">
        <w:rPr>
          <w:rFonts w:ascii="Times New Roman" w:hAnsi="Times New Roman"/>
          <w:sz w:val="28"/>
          <w:szCs w:val="28"/>
        </w:rPr>
        <w:t>2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72AD2" w:rsidRDefault="00272AD2" w:rsidP="00272AD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94262">
        <w:rPr>
          <w:rFonts w:ascii="Times New Roman" w:hAnsi="Times New Roman"/>
          <w:b/>
          <w:bCs/>
          <w:color w:val="000000"/>
          <w:sz w:val="28"/>
          <w:szCs w:val="28"/>
        </w:rPr>
        <w:t>Источники финансирования дефицита местного бюджета на 2020 год и на плановый период 2021 и  2022 годов</w:t>
      </w:r>
    </w:p>
    <w:p w:rsidR="00272AD2" w:rsidRDefault="00272AD2" w:rsidP="00272AD2">
      <w:pPr>
        <w:pStyle w:val="a8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72AD2" w:rsidRDefault="00272AD2" w:rsidP="00272AD2">
      <w:pPr>
        <w:pStyle w:val="a8"/>
        <w:jc w:val="right"/>
        <w:rPr>
          <w:rFonts w:ascii="Times New Roman" w:hAnsi="Times New Roman"/>
          <w:sz w:val="24"/>
          <w:szCs w:val="24"/>
        </w:rPr>
      </w:pPr>
      <w:r w:rsidRPr="001C0117">
        <w:rPr>
          <w:rFonts w:ascii="Times New Roman" w:hAnsi="Times New Roman"/>
          <w:sz w:val="24"/>
          <w:szCs w:val="24"/>
        </w:rPr>
        <w:t>(тыс. руб.)</w:t>
      </w:r>
    </w:p>
    <w:tbl>
      <w:tblPr>
        <w:tblW w:w="15054" w:type="dxa"/>
        <w:tblInd w:w="250" w:type="dxa"/>
        <w:tblLayout w:type="fixed"/>
        <w:tblLook w:val="04A0"/>
      </w:tblPr>
      <w:tblGrid>
        <w:gridCol w:w="4051"/>
        <w:gridCol w:w="5344"/>
        <w:gridCol w:w="1887"/>
        <w:gridCol w:w="1887"/>
        <w:gridCol w:w="1885"/>
      </w:tblGrid>
      <w:tr w:rsidR="00272AD2" w:rsidRPr="008C2426" w:rsidTr="0080095E">
        <w:trPr>
          <w:trHeight w:val="322"/>
        </w:trPr>
        <w:tc>
          <w:tcPr>
            <w:tcW w:w="40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ind w:left="-58" w:firstLine="58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272AD2" w:rsidRPr="008C2426" w:rsidTr="0080095E">
        <w:trPr>
          <w:trHeight w:val="691"/>
        </w:trPr>
        <w:tc>
          <w:tcPr>
            <w:tcW w:w="40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72AD2" w:rsidRPr="008C2426" w:rsidTr="0080095E">
        <w:trPr>
          <w:trHeight w:val="127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 xml:space="preserve">01 00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2AD2" w:rsidRPr="008C2426" w:rsidTr="0080095E">
        <w:trPr>
          <w:trHeight w:val="964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 xml:space="preserve">01 05 00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272AD2" w:rsidRPr="008C2426" w:rsidTr="0080095E">
        <w:trPr>
          <w:trHeight w:val="643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1F436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F436E"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CE33CD" w:rsidRPr="008C2426" w:rsidTr="00CE33CD">
        <w:trPr>
          <w:trHeight w:val="84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0000 500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1F436E" w:rsidP="00CE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CE33CD" w:rsidRPr="008C2426" w:rsidTr="00CE33CD">
        <w:trPr>
          <w:trHeight w:val="86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1F436E" w:rsidP="00CE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CE33CD" w:rsidRPr="008C2426" w:rsidTr="00CE33CD">
        <w:trPr>
          <w:trHeight w:val="810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01 05 02 01 10 0000 510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1F436E" w:rsidP="00CE33C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-11 792,7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8C2426" w:rsidRDefault="00CE33CD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-11 124,3</w:t>
            </w:r>
          </w:p>
        </w:tc>
      </w:tr>
      <w:tr w:rsidR="00E30312" w:rsidRPr="008C2426" w:rsidTr="00E30312">
        <w:trPr>
          <w:trHeight w:val="65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E30312" w:rsidRPr="008C2426" w:rsidTr="00E30312">
        <w:trPr>
          <w:trHeight w:val="798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01 05 02 00 </w:t>
            </w:r>
            <w:proofErr w:type="spellStart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00</w:t>
            </w:r>
            <w:proofErr w:type="spellEnd"/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0000 600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E30312" w:rsidRPr="008C2426" w:rsidTr="00E30312">
        <w:trPr>
          <w:trHeight w:val="729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01 05 02 01 00 0000 610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E30312" w:rsidRPr="008C2426" w:rsidTr="00E30312">
        <w:trPr>
          <w:trHeight w:val="905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01 05 02 01 10 0000 610</w:t>
            </w: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0B444D" w:rsidP="00E30312">
            <w:pPr>
              <w:jc w:val="center"/>
              <w:rPr>
                <w:sz w:val="24"/>
                <w:szCs w:val="24"/>
              </w:rPr>
            </w:pPr>
            <w:r w:rsidRPr="008C2426">
              <w:rPr>
                <w:rFonts w:ascii="Times New Roman" w:hAnsi="Times New Roman"/>
                <w:sz w:val="24"/>
                <w:szCs w:val="24"/>
              </w:rPr>
              <w:t>12 002,7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031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11 124,3</w:t>
            </w:r>
          </w:p>
        </w:tc>
      </w:tr>
      <w:tr w:rsidR="00272AD2" w:rsidRPr="008C2426" w:rsidTr="0080095E">
        <w:trPr>
          <w:trHeight w:val="366"/>
        </w:trPr>
        <w:tc>
          <w:tcPr>
            <w:tcW w:w="40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E3031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210,0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2AD2" w:rsidRPr="008C2426" w:rsidRDefault="00272AD2" w:rsidP="0080095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 w:rsidR="00F545FC" w:rsidRPr="008C2426"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272AD2" w:rsidRPr="00494262" w:rsidRDefault="00272AD2" w:rsidP="00272AD2">
      <w:pPr>
        <w:pStyle w:val="a8"/>
        <w:jc w:val="right"/>
        <w:rPr>
          <w:rFonts w:ascii="Times New Roman" w:hAnsi="Times New Roman"/>
          <w:sz w:val="28"/>
          <w:szCs w:val="28"/>
        </w:rPr>
      </w:pPr>
    </w:p>
    <w:p w:rsidR="00844B5A" w:rsidRDefault="00272AD2" w:rsidP="00272AD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0B444D">
        <w:rPr>
          <w:rFonts w:ascii="Times New Roman" w:hAnsi="Times New Roman"/>
          <w:sz w:val="28"/>
          <w:szCs w:val="28"/>
        </w:rPr>
        <w:t>4</w:t>
      </w:r>
      <w:r w:rsidR="00F545FC">
        <w:rPr>
          <w:rFonts w:ascii="Times New Roman" w:hAnsi="Times New Roman"/>
          <w:sz w:val="28"/>
          <w:szCs w:val="28"/>
        </w:rPr>
        <w:t>) приложение 6 к решению изложить в следующей редакции:</w:t>
      </w:r>
    </w:p>
    <w:p w:rsidR="00262DDC" w:rsidRDefault="00262DDC" w:rsidP="00556ED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74CE2" w:rsidRDefault="00844B5A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15AC8">
        <w:rPr>
          <w:rFonts w:ascii="Times New Roman" w:hAnsi="Times New Roman"/>
          <w:sz w:val="28"/>
          <w:szCs w:val="28"/>
        </w:rPr>
        <w:t>«</w:t>
      </w:r>
      <w:r w:rsidR="00474CE2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474CE2">
        <w:rPr>
          <w:rFonts w:ascii="Times New Roman" w:hAnsi="Times New Roman"/>
          <w:sz w:val="28"/>
          <w:szCs w:val="28"/>
        </w:rPr>
        <w:t>6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CE2" w:rsidRDefault="00474CE2" w:rsidP="00474CE2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pStyle w:val="a8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441E4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Распределение бюджетных ассигнований по разделам, подразделам, целевым статьям (муниципальным программам Кручено-Балковского сельского поселения  и непрограммным направлениям деятельности), группам и подгруппам видов расходов классификации расходов бюджетов на 2020 год и на плановый период 2021 и 2022 годов</w:t>
      </w:r>
    </w:p>
    <w:p w:rsidR="00474CE2" w:rsidRPr="00441E49" w:rsidRDefault="00474CE2" w:rsidP="00474CE2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474CE2" w:rsidRDefault="00474CE2" w:rsidP="00474CE2">
      <w:pPr>
        <w:spacing w:after="0" w:line="240" w:lineRule="auto"/>
        <w:jc w:val="right"/>
        <w:rPr>
          <w:rFonts w:ascii="Times New Roman" w:hAnsi="Times New Roman"/>
          <w:color w:val="000000"/>
        </w:rPr>
      </w:pPr>
      <w:r w:rsidRPr="00782646">
        <w:rPr>
          <w:rFonts w:ascii="Times New Roman" w:hAnsi="Times New Roman"/>
          <w:color w:val="000000"/>
        </w:rPr>
        <w:t>тыс. рублей</w:t>
      </w:r>
    </w:p>
    <w:tbl>
      <w:tblPr>
        <w:tblW w:w="15335" w:type="dxa"/>
        <w:tblInd w:w="96" w:type="dxa"/>
        <w:tblLayout w:type="fixed"/>
        <w:tblLook w:val="04A0"/>
      </w:tblPr>
      <w:tblGrid>
        <w:gridCol w:w="5115"/>
        <w:gridCol w:w="709"/>
        <w:gridCol w:w="1134"/>
        <w:gridCol w:w="1843"/>
        <w:gridCol w:w="1134"/>
        <w:gridCol w:w="1701"/>
        <w:gridCol w:w="1701"/>
        <w:gridCol w:w="1998"/>
      </w:tblGrid>
      <w:tr w:rsidR="00CE33CD" w:rsidRPr="001773AE" w:rsidTr="00502488">
        <w:trPr>
          <w:trHeight w:val="322"/>
        </w:trPr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CE33CD" w:rsidRPr="001773AE" w:rsidTr="00502488">
        <w:trPr>
          <w:trHeight w:val="322"/>
        </w:trPr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5 135,7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CE33CD" w:rsidRPr="001773AE" w:rsidTr="00502488">
        <w:trPr>
          <w:trHeight w:val="11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4 656,1</w:t>
            </w:r>
          </w:p>
        </w:tc>
      </w:tr>
      <w:tr w:rsidR="00CE33CD" w:rsidRPr="001773AE" w:rsidTr="00502488">
        <w:trPr>
          <w:trHeight w:val="25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2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CE33CD" w:rsidRPr="001773AE" w:rsidTr="00502488">
        <w:trPr>
          <w:trHeight w:val="183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239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8C24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8C242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21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70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CE33CD" w:rsidRPr="001773AE" w:rsidTr="00502488">
        <w:trPr>
          <w:trHeight w:val="11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13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CE33CD" w:rsidRPr="001773AE" w:rsidTr="00502488">
        <w:trPr>
          <w:trHeight w:val="84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CE33CD" w:rsidRPr="001773AE" w:rsidTr="00502488">
        <w:trPr>
          <w:trHeight w:val="141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CE33CD" w:rsidRPr="001773AE" w:rsidTr="00502488">
        <w:trPr>
          <w:trHeight w:val="141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CE33CD" w:rsidRPr="001773AE" w:rsidTr="00502488">
        <w:trPr>
          <w:trHeight w:val="226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28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67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9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12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7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0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1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68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418,9</w:t>
            </w:r>
          </w:p>
        </w:tc>
      </w:tr>
      <w:tr w:rsidR="00CE33CD" w:rsidRPr="001773AE" w:rsidTr="00502488">
        <w:trPr>
          <w:trHeight w:val="203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240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69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26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45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49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2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41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161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26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65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11,0</w:t>
            </w:r>
          </w:p>
        </w:tc>
      </w:tr>
      <w:tr w:rsidR="00CE33CD" w:rsidRPr="001773AE" w:rsidTr="00502488">
        <w:trPr>
          <w:trHeight w:val="13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21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40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55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70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10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CE33CD" w:rsidRPr="001773AE" w:rsidTr="00502488">
        <w:trPr>
          <w:trHeight w:val="27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2 746,3</w:t>
            </w:r>
          </w:p>
        </w:tc>
      </w:tr>
      <w:tr w:rsidR="00CE33CD" w:rsidRPr="001773AE" w:rsidTr="00502488">
        <w:trPr>
          <w:trHeight w:val="155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207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CE33CD" w:rsidRPr="001773AE" w:rsidTr="00502488">
        <w:trPr>
          <w:trHeight w:val="140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9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CE33CD" w:rsidRPr="001773AE" w:rsidTr="00502488">
        <w:trPr>
          <w:trHeight w:val="27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11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169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CE33CD" w:rsidRPr="001773AE" w:rsidTr="00502488">
        <w:trPr>
          <w:trHeight w:val="28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645,4</w:t>
            </w:r>
          </w:p>
        </w:tc>
      </w:tr>
      <w:tr w:rsidR="00CE33CD" w:rsidRPr="001773AE" w:rsidTr="00502488">
        <w:trPr>
          <w:trHeight w:val="164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209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CE33CD" w:rsidRPr="001773AE" w:rsidTr="00502488">
        <w:trPr>
          <w:trHeight w:val="55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202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52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1408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250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137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142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186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1769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473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1704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E33CD" w:rsidRPr="001773AE" w:rsidTr="00502488">
        <w:trPr>
          <w:trHeight w:val="38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1835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2541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CE33CD" w:rsidRPr="001773AE" w:rsidTr="00502488">
        <w:trPr>
          <w:trHeight w:val="342"/>
        </w:trPr>
        <w:tc>
          <w:tcPr>
            <w:tcW w:w="5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33CD" w:rsidRPr="001773AE" w:rsidRDefault="00CE33C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0B444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12 002,7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3CD" w:rsidRPr="001773AE" w:rsidRDefault="00CE33CD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11 124,3»;</w:t>
            </w:r>
          </w:p>
        </w:tc>
      </w:tr>
    </w:tbl>
    <w:p w:rsidR="009C3B80" w:rsidRDefault="009C3B80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6B4176" w:rsidRDefault="006B4176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BC0DF1" w:rsidRDefault="00BC0DF1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AE44DA" w:rsidRDefault="000B444D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E44DA">
        <w:rPr>
          <w:rFonts w:ascii="Times New Roman" w:hAnsi="Times New Roman"/>
          <w:sz w:val="28"/>
          <w:szCs w:val="28"/>
        </w:rPr>
        <w:t xml:space="preserve">) приложение </w:t>
      </w:r>
      <w:r w:rsidR="00470374">
        <w:rPr>
          <w:rFonts w:ascii="Times New Roman" w:hAnsi="Times New Roman"/>
          <w:sz w:val="28"/>
          <w:szCs w:val="28"/>
        </w:rPr>
        <w:t>7</w:t>
      </w:r>
      <w:r w:rsidR="00AE44DA"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9B416F" w:rsidRDefault="009B416F" w:rsidP="00AE44DA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9B416F" w:rsidRDefault="00E15AC8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B416F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9B416F">
        <w:rPr>
          <w:rFonts w:ascii="Times New Roman" w:hAnsi="Times New Roman"/>
          <w:sz w:val="28"/>
          <w:szCs w:val="28"/>
        </w:rPr>
        <w:t>7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B416F" w:rsidRDefault="009B416F" w:rsidP="009B416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9B416F" w:rsidRPr="008B08F2" w:rsidRDefault="009B416F" w:rsidP="009B416F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B08F2">
        <w:rPr>
          <w:rFonts w:ascii="Times New Roman" w:hAnsi="Times New Roman"/>
          <w:b/>
          <w:bCs/>
          <w:color w:val="000000"/>
          <w:sz w:val="28"/>
          <w:szCs w:val="28"/>
        </w:rPr>
        <w:t xml:space="preserve">Ведомственная структура расходов местного бюджета на  2020 год и на плановый период 2021 и 2022 годов </w:t>
      </w: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bCs/>
          <w:color w:val="000000"/>
        </w:rPr>
      </w:pPr>
    </w:p>
    <w:p w:rsidR="009B416F" w:rsidRDefault="009B416F" w:rsidP="009B416F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4743" w:type="dxa"/>
        <w:tblInd w:w="250" w:type="dxa"/>
        <w:tblLook w:val="04A0"/>
      </w:tblPr>
      <w:tblGrid>
        <w:gridCol w:w="4820"/>
        <w:gridCol w:w="992"/>
        <w:gridCol w:w="709"/>
        <w:gridCol w:w="980"/>
        <w:gridCol w:w="1596"/>
        <w:gridCol w:w="956"/>
        <w:gridCol w:w="1460"/>
        <w:gridCol w:w="1529"/>
        <w:gridCol w:w="1701"/>
      </w:tblGrid>
      <w:tr w:rsidR="00B31EBC" w:rsidRPr="001773AE" w:rsidTr="00502488">
        <w:trPr>
          <w:trHeight w:val="322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322"/>
        </w:trPr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АДМИНИСТРАЦИЯ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12 003,7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5 135,7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4 954,1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5 080,0</w:t>
            </w:r>
          </w:p>
        </w:tc>
      </w:tr>
      <w:tr w:rsidR="00B31EBC" w:rsidRPr="001773AE" w:rsidTr="00502488">
        <w:trPr>
          <w:trHeight w:val="18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5 096,7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4 404,7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4 656,1</w:t>
            </w:r>
          </w:p>
        </w:tc>
      </w:tr>
      <w:tr w:rsidR="00B31EBC" w:rsidRPr="001773AE" w:rsidTr="00502488">
        <w:trPr>
          <w:trHeight w:val="37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31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3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32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24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15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67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1 062,2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703,5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852,2</w:t>
            </w:r>
          </w:p>
        </w:tc>
      </w:tr>
      <w:tr w:rsidR="00B31EBC" w:rsidRPr="001773AE" w:rsidTr="00502488">
        <w:trPr>
          <w:trHeight w:val="23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210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16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43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55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8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1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7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9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13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880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418,9</w:t>
            </w:r>
          </w:p>
        </w:tc>
      </w:tr>
      <w:tr w:rsidR="00B31EBC" w:rsidRPr="001773AE" w:rsidTr="00502488">
        <w:trPr>
          <w:trHeight w:val="33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67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68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0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2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5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0B444D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0B444D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0B444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60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1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0B444D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136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262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9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6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8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5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2 616,7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2 632,2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2 751,3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2 556,0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2 746,3</w:t>
            </w:r>
          </w:p>
        </w:tc>
      </w:tr>
      <w:tr w:rsidR="00B31EBC" w:rsidRPr="001773AE" w:rsidTr="00502488">
        <w:trPr>
          <w:trHeight w:val="231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337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285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15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54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21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95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279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635,6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10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0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48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8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22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 (Субсидии бюджетным учреждениям) (Субсидии бюджетным учреждениям)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285,9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70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182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6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161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268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4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70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318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color w:val="000000"/>
                <w:sz w:val="24"/>
                <w:szCs w:val="24"/>
              </w:rPr>
              <w:t>1,0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9B416F" w:rsidRDefault="009B416F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0DF1" w:rsidRDefault="00BC0DF1" w:rsidP="009B416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D34CB1" w:rsidRDefault="00D34CB1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826726" w:rsidRDefault="008C2426" w:rsidP="00826726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826726">
        <w:rPr>
          <w:rFonts w:ascii="Times New Roman" w:hAnsi="Times New Roman"/>
          <w:sz w:val="28"/>
          <w:szCs w:val="28"/>
        </w:rPr>
        <w:t>) приложение 8 к решению изложить в следующей редакции:</w:t>
      </w:r>
    </w:p>
    <w:p w:rsidR="00826726" w:rsidRDefault="00E15AC8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826726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826726">
        <w:rPr>
          <w:rFonts w:ascii="Times New Roman" w:hAnsi="Times New Roman"/>
          <w:sz w:val="28"/>
          <w:szCs w:val="28"/>
        </w:rPr>
        <w:t>8</w:t>
      </w:r>
    </w:p>
    <w:p w:rsidR="00826726" w:rsidRDefault="00826726" w:rsidP="00826726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26726" w:rsidRDefault="00826726" w:rsidP="0082672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26726" w:rsidRDefault="00826726" w:rsidP="00826726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Кручено-Балковского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20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 и на плановый период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1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Pr="005638D9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C86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826726" w:rsidRPr="00502488" w:rsidRDefault="00502488" w:rsidP="00502488">
      <w:pPr>
        <w:pStyle w:val="a8"/>
        <w:ind w:left="7938"/>
        <w:jc w:val="right"/>
        <w:rPr>
          <w:rFonts w:ascii="Times New Roman" w:hAnsi="Times New Roman"/>
          <w:sz w:val="28"/>
          <w:szCs w:val="28"/>
        </w:rPr>
      </w:pPr>
      <w:r w:rsidRPr="00782646">
        <w:rPr>
          <w:rFonts w:ascii="Times New Roman" w:hAnsi="Times New Roman"/>
          <w:bCs/>
          <w:color w:val="000000"/>
        </w:rPr>
        <w:t>тыс.рублей</w:t>
      </w:r>
    </w:p>
    <w:tbl>
      <w:tblPr>
        <w:tblW w:w="15464" w:type="dxa"/>
        <w:tblInd w:w="96" w:type="dxa"/>
        <w:tblLook w:val="04A0"/>
      </w:tblPr>
      <w:tblGrid>
        <w:gridCol w:w="6958"/>
        <w:gridCol w:w="1596"/>
        <w:gridCol w:w="1097"/>
        <w:gridCol w:w="709"/>
        <w:gridCol w:w="992"/>
        <w:gridCol w:w="1134"/>
        <w:gridCol w:w="1560"/>
        <w:gridCol w:w="1418"/>
      </w:tblGrid>
      <w:tr w:rsidR="00B31EBC" w:rsidRPr="001773AE" w:rsidTr="00502488">
        <w:trPr>
          <w:trHeight w:val="288"/>
        </w:trPr>
        <w:tc>
          <w:tcPr>
            <w:tcW w:w="6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2022 год</w:t>
            </w:r>
          </w:p>
        </w:tc>
      </w:tr>
      <w:tr w:rsidR="00B31EBC" w:rsidRPr="001773AE" w:rsidTr="00502488">
        <w:trPr>
          <w:trHeight w:val="288"/>
        </w:trPr>
        <w:tc>
          <w:tcPr>
            <w:tcW w:w="6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3267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программы «Доступная среда»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беспрепятственного доступа инвалидов к объектам социальной инфраструктуры в рамках подпрограммы «Адаптация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 муниципальной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01.1.00.29010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качественными жилищно-коммунальными услугами населения 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 Кручено-Балковского сельского поселения»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1 248,0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645,4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подпрограммы«Благоустройство территории Кручено-Балковского сельского поселения»муниципальной программы «Обеспечение качественными жилищно-коммунальными услугами населения»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02.2.00.29070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612,5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625,4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Кручено-Балковского сельского поселения» муниципальной программы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02.2.00.29090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635,5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«Противодействие коррупции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 в рамках подпрограммы «Противодействие коррупции» муниципальной программы Кручено-Балковского сельского поселения «Обеспечение общественного порядка и противодействие преступности»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03.1.00.21540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«Защита от чрезвычайных ситуаций»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защиты населения от чрезвычайных ситуаций в рамках подпрограммы «Защита населения от чрезвычайных ситуаций»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04.1.00.29100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04.2.00.29110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«Обеспечение безопасности на воде»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Кручено-Балковского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04.3.00.29120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культуры»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Кручено-Балковском сельском поселении»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Кручено-Балковского сельского поселения в рамках подпрограммы «Развитие культуры» (Субсидии бюджетным учреждениям) (Субсидии бюджетным учреждениям)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05.1.00.00590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2 419,3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2 050,4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2 149,6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«Развитие физической культуры и спорта»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«Физкультура и спорт»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273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организацию и проведение физкультурных и массовых спортивных мероприятий в рамках подпрограммы «Развитие физической культуры и массового спорта Кручено-Балковского сельского поселения» муниципальной программы Кручено-Балковского сельского поселения «Развитие физической культуры и спорта»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06.1.00.29130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"Муниципальная политика"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39,4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B31EBC" w:rsidRPr="001773AE" w:rsidTr="00502488">
        <w:trPr>
          <w:trHeight w:val="376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»,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07.1.00.23330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254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Участие в деятельности Совета муниципальных образований Ростовской области ,в рамках подпрограммы «Развитие муниципального управления и муниципальной службы в Кручено-Балковском сельском поселении, профессиональное развитие лиц, занятых в системе местного самоуправления » муниципальной программы Кручено-Балковского сельского поселения «Муниципальная политика»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07.1.00.29300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«Реализация муниципальной информационной политики»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2703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официальную публикацию нормативно-правовых актов Кручено-Балковского сельского поселения, проектов правовых актов Кручено-Балковского сельского поселения и иных информационных материалов в рамках подпрограммы «Реализация муниципальной информационной политики» муниципальной программы Кручено-Балковского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07.2.00.29400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19,4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Муниципальная программа Кручено-Балковского сельского поселения «Управление финансами и создание условий для эффективного управления муниципальными финансами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Подпрограмма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268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нормативно-методическое обеспечение и организацию бюджетного процесса в рамках подпрограммы «Нормативно-методическое обеспечение и организация бюджетного процесса» муниципальной программы Кручено-Балковского сельского поселения «Управление муниципальными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08.2.00.99990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15,9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функционирования Главы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Глава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851,0</w:t>
            </w:r>
          </w:p>
        </w:tc>
      </w:tr>
      <w:tr w:rsidR="00B31EBC" w:rsidRPr="001773AE" w:rsidTr="00502488">
        <w:trPr>
          <w:trHeight w:val="202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Кручено-Балковского сельского поселения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797,7</w:t>
            </w:r>
          </w:p>
        </w:tc>
      </w:tr>
      <w:tr w:rsidR="00B31EBC" w:rsidRPr="001773AE" w:rsidTr="00502488">
        <w:trPr>
          <w:trHeight w:val="182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Администрации Кручено-Балковского сельского поселения в рамках обеспечения функционирования главы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53,3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Обеспечение деятельности аппарата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4 411,9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3 725,7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3 989,8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Аппарат управления Администрации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4 208,2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3 518,2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3 769,6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3 124,0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2 892,4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192,0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 в рамках обеспечения деятельности аппарата управления Администрации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89.1.00.00190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D34CB1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660,2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деятельности аппарата управления Администрации Кручено-Балковского сельского поселения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25,0</w:t>
            </w:r>
          </w:p>
        </w:tc>
      </w:tr>
      <w:tr w:rsidR="00B31EBC" w:rsidRPr="001773AE" w:rsidTr="00502488">
        <w:trPr>
          <w:trHeight w:val="411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8C2426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220,2</w:t>
            </w:r>
          </w:p>
        </w:tc>
      </w:tr>
      <w:tr w:rsidR="00B31EBC" w:rsidRPr="001773AE" w:rsidTr="00502488">
        <w:trPr>
          <w:trHeight w:val="211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непрограммного направления деятельности «Обеспечение деятельности органов местного самоуправления Кручено-Балковского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89.9.00.51180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8C2426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231,1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220,0</w:t>
            </w:r>
          </w:p>
        </w:tc>
      </w:tr>
      <w:tr w:rsidR="00B31EBC" w:rsidRPr="001773AE" w:rsidTr="00502488">
        <w:trPr>
          <w:trHeight w:val="307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Осуществление полномочий по определению в соответствии с частью 1статьи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Кручено-Балковского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89.9.00.72390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Проведение выборов в органы местного самоуправления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026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91.1.00.99990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334,3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Непрограммные расходы органов местного самоуправления Кручено-Балковского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99.0.00.00000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2 919,8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3 091,3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3 420,2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(Социальные выплаты гражданам, кроме публичных нормативных социальных выплат)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Резервный фонд Администрации Кручено-Балковского сельского поселения на финансовое обеспечение непредвиденных расходов в рамках непрограммных расходов органов местного самоуправления Кручено-Балковского сельского поселения (Резервные средства)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99.1.00.90100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99.9.00.00000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2 906,8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3 086,3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3 415,2</w:t>
            </w:r>
          </w:p>
        </w:tc>
      </w:tr>
      <w:tr w:rsidR="00B31EBC" w:rsidRPr="001773AE" w:rsidTr="00502488">
        <w:trPr>
          <w:trHeight w:val="1710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Кручено-Балковского сельского поселения (Публичные нормативные социальные выплаты гражданам)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99.9.00.10050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272,9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256,0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99.9.00.22400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1 945,0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792,3</w:t>
            </w:r>
          </w:p>
        </w:tc>
      </w:tr>
      <w:tr w:rsidR="00B31EBC" w:rsidRPr="001773AE" w:rsidTr="00502488">
        <w:trPr>
          <w:trHeight w:val="239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на ремонт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99.9.00.22410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611,0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1 883,4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1 954,0</w:t>
            </w:r>
          </w:p>
        </w:tc>
      </w:tr>
      <w:tr w:rsidR="00B31EBC" w:rsidRPr="001773AE" w:rsidTr="00502488">
        <w:trPr>
          <w:trHeight w:val="1368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полномочий внешнего муниципального контроля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99.9.00.87040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Расходы местного бюджета на осуществление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в рамках непрограммных расходов Кручено-Балковского сельского поселения (Иные межбюджетные трансферты)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99.9.00.87060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B31EBC" w:rsidRPr="001773AE" w:rsidTr="00502488">
        <w:trPr>
          <w:trHeight w:val="684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Условно утвержденные расходы (Уплата налогов, сборов и иных платежей)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99.9.00.90110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198,1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407,9</w:t>
            </w:r>
          </w:p>
        </w:tc>
      </w:tr>
      <w:tr w:rsidR="00B31EBC" w:rsidRPr="001773AE" w:rsidTr="00502488">
        <w:trPr>
          <w:trHeight w:val="205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 в рамках непрограммных расходов органов местного самоуправления  Кручено-Балковского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99.9.00.92060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60,7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5,0</w:t>
            </w:r>
          </w:p>
        </w:tc>
      </w:tr>
      <w:tr w:rsidR="00B31EBC" w:rsidRPr="001773AE" w:rsidTr="00502488">
        <w:trPr>
          <w:trHeight w:val="342"/>
        </w:trPr>
        <w:tc>
          <w:tcPr>
            <w:tcW w:w="6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8C2426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12 002,7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B31EBC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1773A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10 758,2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EBC" w:rsidRPr="001773AE" w:rsidRDefault="0047009F" w:rsidP="005024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11 124,3»;</w:t>
            </w:r>
          </w:p>
        </w:tc>
      </w:tr>
    </w:tbl>
    <w:p w:rsidR="009B416F" w:rsidRDefault="009B416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47009F" w:rsidP="0047009F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приложение </w:t>
      </w:r>
      <w:r w:rsidR="00B25582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 решению изложить в следующей редакции:</w:t>
      </w:r>
    </w:p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</w:pPr>
    </w:p>
    <w:p w:rsidR="0047009F" w:rsidRDefault="00B25582" w:rsidP="0047009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47009F" w:rsidRPr="00C22046">
        <w:rPr>
          <w:rFonts w:ascii="Times New Roman" w:hAnsi="Times New Roman"/>
          <w:sz w:val="28"/>
          <w:szCs w:val="28"/>
        </w:rPr>
        <w:t xml:space="preserve">Приложение </w:t>
      </w:r>
      <w:r w:rsidR="0047009F">
        <w:rPr>
          <w:rFonts w:ascii="Times New Roman" w:hAnsi="Times New Roman"/>
          <w:sz w:val="28"/>
          <w:szCs w:val="28"/>
        </w:rPr>
        <w:t>9</w:t>
      </w:r>
    </w:p>
    <w:p w:rsidR="0047009F" w:rsidRDefault="0047009F" w:rsidP="0047009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  <w:r w:rsidRPr="00C22046">
        <w:rPr>
          <w:rFonts w:ascii="Times New Roman" w:hAnsi="Times New Roman"/>
          <w:sz w:val="28"/>
          <w:szCs w:val="28"/>
        </w:rPr>
        <w:t>к решению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Кручено-Балковского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«О  бюджете Кручено-Балковского сельского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поселения Сальского  района на 2020 год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2046">
        <w:rPr>
          <w:rFonts w:ascii="Times New Roman" w:hAnsi="Times New Roman"/>
          <w:sz w:val="28"/>
          <w:szCs w:val="28"/>
        </w:rPr>
        <w:t>и на  плановый период 2021 и 2022 годов»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09F" w:rsidRDefault="0047009F" w:rsidP="0047009F">
      <w:pPr>
        <w:pStyle w:val="a8"/>
        <w:ind w:left="7938"/>
        <w:jc w:val="center"/>
        <w:rPr>
          <w:rFonts w:ascii="Times New Roman" w:hAnsi="Times New Roman"/>
          <w:sz w:val="28"/>
          <w:szCs w:val="28"/>
        </w:rPr>
      </w:pPr>
    </w:p>
    <w:p w:rsidR="0047009F" w:rsidRPr="008A259B" w:rsidRDefault="0047009F" w:rsidP="004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259B">
        <w:rPr>
          <w:rFonts w:ascii="Times New Roman" w:hAnsi="Times New Roman"/>
          <w:b/>
          <w:sz w:val="28"/>
          <w:szCs w:val="28"/>
        </w:rPr>
        <w:t xml:space="preserve">Суммы межбюджетных трансфертов, предоставляемых согласно статьи 8 Областного закона «Об областном бюджете на 2020 год и на плановый период 2021 и 2022 годов» бюджету  Кручено-Балковского сельского поселения Сальского  района на 2020 год и на плановый период 2021 и 2022 годов </w:t>
      </w:r>
    </w:p>
    <w:p w:rsidR="0047009F" w:rsidRDefault="0047009F" w:rsidP="004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A2A4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тыс. рублей</w:t>
      </w:r>
    </w:p>
    <w:tbl>
      <w:tblPr>
        <w:tblW w:w="0" w:type="auto"/>
        <w:tblInd w:w="89" w:type="dxa"/>
        <w:tblLayout w:type="fixed"/>
        <w:tblLook w:val="0000"/>
      </w:tblPr>
      <w:tblGrid>
        <w:gridCol w:w="728"/>
        <w:gridCol w:w="2552"/>
        <w:gridCol w:w="1276"/>
        <w:gridCol w:w="850"/>
        <w:gridCol w:w="850"/>
        <w:gridCol w:w="850"/>
        <w:gridCol w:w="2693"/>
        <w:gridCol w:w="992"/>
        <w:gridCol w:w="1134"/>
        <w:gridCol w:w="710"/>
        <w:gridCol w:w="851"/>
        <w:gridCol w:w="850"/>
        <w:gridCol w:w="850"/>
      </w:tblGrid>
      <w:tr w:rsidR="0047009F" w:rsidRPr="0097751A" w:rsidTr="00212605">
        <w:trPr>
          <w:trHeight w:val="585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 xml:space="preserve">№ </w:t>
            </w:r>
            <w:proofErr w:type="spellStart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/</w:t>
            </w:r>
            <w:proofErr w:type="spellStart"/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 субвенций  из  Фонда  компенсаций  областного  бюджета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 доходов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расходов  за  счет  субвенций  Фонда  компенсаций  областного  бюджета</w:t>
            </w:r>
          </w:p>
        </w:tc>
        <w:tc>
          <w:tcPr>
            <w:tcW w:w="28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Классификация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2020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2022 год</w:t>
            </w:r>
          </w:p>
        </w:tc>
      </w:tr>
      <w:tr w:rsidR="0047009F" w:rsidRPr="0097751A" w:rsidTr="00212605">
        <w:trPr>
          <w:trHeight w:val="765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Раздел подраздел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7009F" w:rsidRPr="0097751A" w:rsidTr="00212605">
        <w:trPr>
          <w:trHeight w:val="27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2 02 30024 10 0000 150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01 04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89 900 72390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0,2</w:t>
            </w:r>
          </w:p>
        </w:tc>
      </w:tr>
      <w:tr w:rsidR="0047009F" w:rsidRPr="0097751A" w:rsidTr="00212605">
        <w:trPr>
          <w:trHeight w:val="563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09F" w:rsidRPr="0097751A" w:rsidRDefault="00B25582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02 03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89 900 51180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B25582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231,1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Cs/>
                <w:sz w:val="28"/>
                <w:szCs w:val="28"/>
              </w:rPr>
              <w:t>207,3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7751A">
              <w:rPr>
                <w:rFonts w:ascii="Times New Roman" w:hAnsi="Times New Roman"/>
                <w:sz w:val="28"/>
                <w:szCs w:val="28"/>
              </w:rPr>
              <w:t>220,0</w:t>
            </w:r>
          </w:p>
        </w:tc>
      </w:tr>
      <w:tr w:rsidR="0047009F" w:rsidRPr="0097751A" w:rsidTr="00212605">
        <w:trPr>
          <w:trHeight w:val="435"/>
        </w:trPr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доходов: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B25582" w:rsidP="00212605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8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 расходов: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B25582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231,3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207,5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009F" w:rsidRPr="0097751A" w:rsidRDefault="0047009F" w:rsidP="00212605">
            <w:pPr>
              <w:spacing w:after="0" w:line="240" w:lineRule="auto"/>
              <w:ind w:left="-143" w:right="-109"/>
              <w:contextualSpacing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7751A">
              <w:rPr>
                <w:rFonts w:ascii="Times New Roman" w:hAnsi="Times New Roman"/>
                <w:b/>
                <w:bCs/>
                <w:sz w:val="28"/>
                <w:szCs w:val="28"/>
              </w:rPr>
              <w:t>220,2</w:t>
            </w:r>
            <w:r w:rsidR="00B25582">
              <w:rPr>
                <w:rFonts w:ascii="Times New Roman" w:hAnsi="Times New Roman"/>
                <w:b/>
                <w:bCs/>
                <w:sz w:val="28"/>
                <w:szCs w:val="28"/>
              </w:rPr>
              <w:t>».</w:t>
            </w:r>
          </w:p>
        </w:tc>
      </w:tr>
    </w:tbl>
    <w:p w:rsidR="0047009F" w:rsidRDefault="0047009F" w:rsidP="00470374">
      <w:pPr>
        <w:spacing w:after="0" w:line="240" w:lineRule="auto"/>
        <w:ind w:left="426" w:right="1040" w:firstLine="283"/>
        <w:rPr>
          <w:rFonts w:ascii="Times New Roman" w:hAnsi="Times New Roman"/>
          <w:sz w:val="28"/>
          <w:szCs w:val="28"/>
        </w:rPr>
        <w:sectPr w:rsidR="0047009F" w:rsidSect="009B416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262DDC" w:rsidRPr="00E30312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 xml:space="preserve">Статья 2. </w:t>
      </w:r>
      <w:r w:rsidRPr="000C2B93">
        <w:rPr>
          <w:rFonts w:ascii="Times New Roman" w:hAnsi="Times New Roman"/>
          <w:b/>
          <w:sz w:val="28"/>
          <w:szCs w:val="28"/>
        </w:rPr>
        <w:t>Вступление в силу настоящего решения</w:t>
      </w:r>
    </w:p>
    <w:p w:rsidR="006804F1" w:rsidRPr="00E30312" w:rsidRDefault="006804F1" w:rsidP="002E11CA">
      <w:pPr>
        <w:spacing w:after="0" w:line="240" w:lineRule="auto"/>
        <w:ind w:firstLine="851"/>
        <w:contextualSpacing/>
        <w:rPr>
          <w:rFonts w:ascii="Times New Roman" w:hAnsi="Times New Roman"/>
          <w:b/>
          <w:sz w:val="28"/>
          <w:szCs w:val="28"/>
        </w:rPr>
      </w:pPr>
    </w:p>
    <w:p w:rsidR="00262DDC" w:rsidRDefault="00262DDC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  <w:r w:rsidRPr="000C2B93">
        <w:rPr>
          <w:rFonts w:ascii="Times New Roman" w:hAnsi="Times New Roman"/>
          <w:sz w:val="28"/>
          <w:szCs w:val="28"/>
        </w:rPr>
        <w:t>Настоящее решение вступает в силу со дня его опубликования.</w:t>
      </w:r>
    </w:p>
    <w:p w:rsidR="002E11CA" w:rsidRDefault="002E11CA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E75471" w:rsidRDefault="00E75471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9B71E7" w:rsidRDefault="009B71E7" w:rsidP="002E11CA">
      <w:pPr>
        <w:spacing w:after="0" w:line="240" w:lineRule="auto"/>
        <w:ind w:firstLine="851"/>
        <w:contextualSpacing/>
        <w:rPr>
          <w:rFonts w:ascii="Times New Roman" w:hAnsi="Times New Roman"/>
          <w:sz w:val="28"/>
          <w:szCs w:val="28"/>
        </w:rPr>
      </w:pP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 xml:space="preserve">Председатель Собрания депутатов – глава </w:t>
      </w:r>
    </w:p>
    <w:p w:rsidR="008A130B" w:rsidRPr="008A130B" w:rsidRDefault="008A130B" w:rsidP="008A13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A130B">
        <w:rPr>
          <w:rFonts w:ascii="Times New Roman" w:hAnsi="Times New Roman"/>
          <w:sz w:val="28"/>
          <w:szCs w:val="28"/>
        </w:rPr>
        <w:t>Кручено-Балковского сельского поселения                                   С.Н. Величко</w:t>
      </w:r>
    </w:p>
    <w:p w:rsidR="002E11CA" w:rsidRPr="002E11CA" w:rsidRDefault="002E11CA" w:rsidP="008A130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2E11CA" w:rsidRPr="002E11CA" w:rsidSect="009B71E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1859DD"/>
    <w:multiLevelType w:val="hybridMultilevel"/>
    <w:tmpl w:val="3E08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2E5FD3"/>
    <w:rsid w:val="000009BA"/>
    <w:rsid w:val="0005389A"/>
    <w:rsid w:val="00056FAC"/>
    <w:rsid w:val="000628EC"/>
    <w:rsid w:val="000821D5"/>
    <w:rsid w:val="000842EB"/>
    <w:rsid w:val="000856F9"/>
    <w:rsid w:val="000B444D"/>
    <w:rsid w:val="001B7FA0"/>
    <w:rsid w:val="001C0117"/>
    <w:rsid w:val="001C321F"/>
    <w:rsid w:val="001F436E"/>
    <w:rsid w:val="00212605"/>
    <w:rsid w:val="002410FF"/>
    <w:rsid w:val="002471C4"/>
    <w:rsid w:val="00262DDC"/>
    <w:rsid w:val="00263EC9"/>
    <w:rsid w:val="0026408C"/>
    <w:rsid w:val="00272AD2"/>
    <w:rsid w:val="00283E2B"/>
    <w:rsid w:val="002A1C7D"/>
    <w:rsid w:val="002E11CA"/>
    <w:rsid w:val="002E5FD3"/>
    <w:rsid w:val="002E6192"/>
    <w:rsid w:val="002F0E2A"/>
    <w:rsid w:val="00305070"/>
    <w:rsid w:val="003219F3"/>
    <w:rsid w:val="003313CE"/>
    <w:rsid w:val="00384DDF"/>
    <w:rsid w:val="003956DE"/>
    <w:rsid w:val="003A1318"/>
    <w:rsid w:val="003A3DF8"/>
    <w:rsid w:val="003C7B63"/>
    <w:rsid w:val="003F5BEE"/>
    <w:rsid w:val="00433E66"/>
    <w:rsid w:val="0047009F"/>
    <w:rsid w:val="00470374"/>
    <w:rsid w:val="00474CE2"/>
    <w:rsid w:val="004872E3"/>
    <w:rsid w:val="00491B69"/>
    <w:rsid w:val="004A4A3D"/>
    <w:rsid w:val="004A7789"/>
    <w:rsid w:val="004B6832"/>
    <w:rsid w:val="004B7A64"/>
    <w:rsid w:val="004F0886"/>
    <w:rsid w:val="00502488"/>
    <w:rsid w:val="005161F4"/>
    <w:rsid w:val="00535799"/>
    <w:rsid w:val="00556ED6"/>
    <w:rsid w:val="00585311"/>
    <w:rsid w:val="005908D7"/>
    <w:rsid w:val="00590D01"/>
    <w:rsid w:val="005A57C4"/>
    <w:rsid w:val="005B75D2"/>
    <w:rsid w:val="005D584C"/>
    <w:rsid w:val="0065600F"/>
    <w:rsid w:val="00672583"/>
    <w:rsid w:val="006804F1"/>
    <w:rsid w:val="006B4176"/>
    <w:rsid w:val="006C3D53"/>
    <w:rsid w:val="006E16D6"/>
    <w:rsid w:val="006E4B18"/>
    <w:rsid w:val="006F6F81"/>
    <w:rsid w:val="00785FE6"/>
    <w:rsid w:val="007B0D69"/>
    <w:rsid w:val="007B7EAF"/>
    <w:rsid w:val="007C7207"/>
    <w:rsid w:val="0080095E"/>
    <w:rsid w:val="00826726"/>
    <w:rsid w:val="00844B5A"/>
    <w:rsid w:val="008909A7"/>
    <w:rsid w:val="008A130B"/>
    <w:rsid w:val="008A16C9"/>
    <w:rsid w:val="008B3547"/>
    <w:rsid w:val="008C2426"/>
    <w:rsid w:val="00920F9C"/>
    <w:rsid w:val="00932984"/>
    <w:rsid w:val="0094134A"/>
    <w:rsid w:val="00970239"/>
    <w:rsid w:val="00983D5B"/>
    <w:rsid w:val="00997D48"/>
    <w:rsid w:val="009A5481"/>
    <w:rsid w:val="009B416F"/>
    <w:rsid w:val="009B71E7"/>
    <w:rsid w:val="009C3B80"/>
    <w:rsid w:val="009C3F75"/>
    <w:rsid w:val="009E57AE"/>
    <w:rsid w:val="00A21C26"/>
    <w:rsid w:val="00A23A1D"/>
    <w:rsid w:val="00A23FB1"/>
    <w:rsid w:val="00A67E19"/>
    <w:rsid w:val="00A951C1"/>
    <w:rsid w:val="00AC395A"/>
    <w:rsid w:val="00AC43BF"/>
    <w:rsid w:val="00AE44DA"/>
    <w:rsid w:val="00B06011"/>
    <w:rsid w:val="00B25582"/>
    <w:rsid w:val="00B31EBC"/>
    <w:rsid w:val="00B42CD3"/>
    <w:rsid w:val="00BB7098"/>
    <w:rsid w:val="00BC0DF1"/>
    <w:rsid w:val="00BC20C3"/>
    <w:rsid w:val="00BC73E7"/>
    <w:rsid w:val="00BE1491"/>
    <w:rsid w:val="00C75EA6"/>
    <w:rsid w:val="00C8277D"/>
    <w:rsid w:val="00C83C9E"/>
    <w:rsid w:val="00CD6327"/>
    <w:rsid w:val="00CE33CD"/>
    <w:rsid w:val="00D34CB1"/>
    <w:rsid w:val="00D411D8"/>
    <w:rsid w:val="00D5647A"/>
    <w:rsid w:val="00D822B1"/>
    <w:rsid w:val="00D87E45"/>
    <w:rsid w:val="00DA27E1"/>
    <w:rsid w:val="00DC15D4"/>
    <w:rsid w:val="00DD0B50"/>
    <w:rsid w:val="00DE7BBB"/>
    <w:rsid w:val="00E15AC8"/>
    <w:rsid w:val="00E30312"/>
    <w:rsid w:val="00E54282"/>
    <w:rsid w:val="00E75471"/>
    <w:rsid w:val="00E75598"/>
    <w:rsid w:val="00E87C1C"/>
    <w:rsid w:val="00E942E2"/>
    <w:rsid w:val="00EA1B4A"/>
    <w:rsid w:val="00ED1B2E"/>
    <w:rsid w:val="00ED2F98"/>
    <w:rsid w:val="00EF029D"/>
    <w:rsid w:val="00F04D96"/>
    <w:rsid w:val="00F545FC"/>
    <w:rsid w:val="00F819A6"/>
    <w:rsid w:val="00FD7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8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uiPriority w:val="99"/>
    <w:qFormat/>
    <w:rsid w:val="002E5FD3"/>
    <w:pPr>
      <w:suppressAutoHyphens/>
    </w:pPr>
    <w:rPr>
      <w:rFonts w:eastAsia="Arial"/>
      <w:sz w:val="22"/>
      <w:szCs w:val="22"/>
      <w:lang w:eastAsia="ar-SA"/>
    </w:rPr>
  </w:style>
  <w:style w:type="paragraph" w:styleId="a3">
    <w:name w:val="header"/>
    <w:basedOn w:val="a"/>
    <w:link w:val="a4"/>
    <w:rsid w:val="002E5FD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2E5FD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C3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C395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872E3"/>
    <w:rPr>
      <w:color w:val="0000FF"/>
      <w:u w:val="single"/>
    </w:rPr>
  </w:style>
  <w:style w:type="paragraph" w:customStyle="1" w:styleId="ConsPlusNormal">
    <w:name w:val="ConsPlusNormal"/>
    <w:rsid w:val="004872E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 Spacing"/>
    <w:uiPriority w:val="99"/>
    <w:qFormat/>
    <w:rsid w:val="00474CE2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69D50-E667-4653-A02F-9A06CF8A4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10854</Words>
  <Characters>61869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pc-1</cp:lastModifiedBy>
  <cp:revision>2</cp:revision>
  <cp:lastPrinted>2020-02-04T09:05:00Z</cp:lastPrinted>
  <dcterms:created xsi:type="dcterms:W3CDTF">2020-09-01T13:06:00Z</dcterms:created>
  <dcterms:modified xsi:type="dcterms:W3CDTF">2020-09-01T13:06:00Z</dcterms:modified>
</cp:coreProperties>
</file>